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436F" w14:textId="77777777" w:rsidR="00B343B8" w:rsidRPr="00267737" w:rsidRDefault="00B343B8" w:rsidP="00B343B8">
      <w:pPr>
        <w:jc w:val="center"/>
        <w:rPr>
          <w:rFonts w:cs="Times New Roman"/>
          <w:sz w:val="40"/>
          <w:szCs w:val="40"/>
        </w:rPr>
      </w:pPr>
      <w:r w:rsidRPr="00267737">
        <w:rPr>
          <w:rFonts w:cs="Times New Roman"/>
          <w:noProof/>
          <w:sz w:val="40"/>
          <w:szCs w:val="40"/>
        </w:rPr>
        <w:drawing>
          <wp:anchor distT="0" distB="0" distL="114300" distR="114300" simplePos="0" relativeHeight="251660288" behindDoc="0" locked="0" layoutInCell="1" allowOverlap="1" wp14:anchorId="52C3FE1E" wp14:editId="473C556D">
            <wp:simplePos x="0" y="0"/>
            <wp:positionH relativeFrom="margin">
              <wp:align>center</wp:align>
            </wp:positionH>
            <wp:positionV relativeFrom="page">
              <wp:posOffset>377825</wp:posOffset>
            </wp:positionV>
            <wp:extent cx="3415665" cy="743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665" cy="743585"/>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625DE66" w14:textId="77777777" w:rsidR="00B343B8" w:rsidRPr="00267737" w:rsidRDefault="00B343B8" w:rsidP="00B343B8">
      <w:pPr>
        <w:jc w:val="center"/>
        <w:rPr>
          <w:rFonts w:cs="Times New Roman"/>
          <w:sz w:val="40"/>
          <w:szCs w:val="40"/>
        </w:rPr>
      </w:pPr>
    </w:p>
    <w:p w14:paraId="25D1F088" w14:textId="77777777" w:rsidR="00B343B8" w:rsidRPr="00267737" w:rsidRDefault="00B343B8" w:rsidP="00B343B8">
      <w:pPr>
        <w:jc w:val="center"/>
        <w:rPr>
          <w:rFonts w:cs="Times New Roman"/>
          <w:sz w:val="40"/>
          <w:szCs w:val="40"/>
        </w:rPr>
      </w:pPr>
    </w:p>
    <w:p w14:paraId="02056674" w14:textId="77777777" w:rsidR="00B343B8" w:rsidRPr="00267737" w:rsidRDefault="00B343B8" w:rsidP="00B343B8">
      <w:pPr>
        <w:jc w:val="center"/>
        <w:rPr>
          <w:rFonts w:cs="Times New Roman"/>
          <w:sz w:val="40"/>
          <w:szCs w:val="40"/>
        </w:rPr>
      </w:pPr>
    </w:p>
    <w:p w14:paraId="3F83D6D0" w14:textId="70648A56" w:rsidR="00B343B8" w:rsidRPr="002F0F31" w:rsidRDefault="00A653D9" w:rsidP="00DF58D1">
      <w:pPr>
        <w:spacing w:line="276" w:lineRule="auto"/>
        <w:ind w:right="668"/>
        <w:jc w:val="center"/>
        <w:rPr>
          <w:sz w:val="44"/>
          <w:szCs w:val="44"/>
        </w:rPr>
      </w:pPr>
      <w:r w:rsidRPr="00267737">
        <w:rPr>
          <w:b/>
          <w:bCs/>
          <w:sz w:val="56"/>
          <w:szCs w:val="56"/>
        </w:rPr>
        <w:t xml:space="preserve">Request For Proposals </w:t>
      </w:r>
      <w:proofErr w:type="gramStart"/>
      <w:r w:rsidRPr="00267737">
        <w:rPr>
          <w:b/>
          <w:bCs/>
          <w:sz w:val="56"/>
          <w:szCs w:val="56"/>
        </w:rPr>
        <w:t>For</w:t>
      </w:r>
      <w:proofErr w:type="gramEnd"/>
      <w:r>
        <w:rPr>
          <w:b/>
          <w:bCs/>
          <w:sz w:val="56"/>
          <w:szCs w:val="56"/>
        </w:rPr>
        <w:t xml:space="preserve"> </w:t>
      </w:r>
      <w:r w:rsidRPr="00267737">
        <w:rPr>
          <w:b/>
          <w:bCs/>
          <w:sz w:val="56"/>
          <w:szCs w:val="56"/>
        </w:rPr>
        <w:t>Conducting</w:t>
      </w:r>
      <w:r>
        <w:rPr>
          <w:b/>
          <w:bCs/>
          <w:sz w:val="56"/>
          <w:szCs w:val="56"/>
        </w:rPr>
        <w:t xml:space="preserve"> Endline </w:t>
      </w:r>
      <w:r w:rsidRPr="00AD1114">
        <w:rPr>
          <w:b/>
          <w:bCs/>
          <w:sz w:val="56"/>
          <w:szCs w:val="56"/>
        </w:rPr>
        <w:t xml:space="preserve">Evaluation </w:t>
      </w:r>
      <w:proofErr w:type="gramStart"/>
      <w:r w:rsidRPr="00AD1114">
        <w:rPr>
          <w:b/>
          <w:bCs/>
          <w:sz w:val="56"/>
          <w:szCs w:val="56"/>
        </w:rPr>
        <w:t>Of</w:t>
      </w:r>
      <w:proofErr w:type="gramEnd"/>
      <w:r w:rsidRPr="00AD1114">
        <w:rPr>
          <w:b/>
          <w:bCs/>
          <w:sz w:val="56"/>
          <w:szCs w:val="56"/>
        </w:rPr>
        <w:t xml:space="preserve"> </w:t>
      </w:r>
      <w:proofErr w:type="spellStart"/>
      <w:r w:rsidRPr="00AD1114">
        <w:rPr>
          <w:b/>
          <w:bCs/>
          <w:sz w:val="56"/>
          <w:szCs w:val="56"/>
        </w:rPr>
        <w:t>Defenddefenders</w:t>
      </w:r>
      <w:proofErr w:type="spellEnd"/>
      <w:r w:rsidRPr="00AD1114">
        <w:rPr>
          <w:b/>
          <w:bCs/>
          <w:sz w:val="56"/>
          <w:szCs w:val="56"/>
        </w:rPr>
        <w:t xml:space="preserve">’ Strategy 2021-2025 And Baseline Study </w:t>
      </w:r>
      <w:proofErr w:type="gramStart"/>
      <w:r w:rsidRPr="00AD1114">
        <w:rPr>
          <w:b/>
          <w:bCs/>
          <w:sz w:val="56"/>
          <w:szCs w:val="56"/>
        </w:rPr>
        <w:t>For</w:t>
      </w:r>
      <w:proofErr w:type="gramEnd"/>
      <w:r w:rsidRPr="00AD1114">
        <w:rPr>
          <w:b/>
          <w:bCs/>
          <w:sz w:val="56"/>
          <w:szCs w:val="56"/>
        </w:rPr>
        <w:t xml:space="preserve"> </w:t>
      </w:r>
      <w:proofErr w:type="gramStart"/>
      <w:r w:rsidRPr="00AD1114">
        <w:rPr>
          <w:b/>
          <w:bCs/>
          <w:sz w:val="56"/>
          <w:szCs w:val="56"/>
        </w:rPr>
        <w:t>The</w:t>
      </w:r>
      <w:proofErr w:type="gramEnd"/>
      <w:r w:rsidRPr="00AD1114">
        <w:rPr>
          <w:b/>
          <w:bCs/>
          <w:sz w:val="56"/>
          <w:szCs w:val="56"/>
        </w:rPr>
        <w:t xml:space="preserve"> New Strategy 2026-2030</w:t>
      </w:r>
      <w:r w:rsidRPr="00BC62EA">
        <w:rPr>
          <w:rFonts w:eastAsia="Calibri" w:cs="Times New Roman"/>
          <w:i/>
          <w:iCs/>
          <w:sz w:val="44"/>
          <w:szCs w:val="44"/>
        </w:rPr>
        <w:t>.</w:t>
      </w:r>
    </w:p>
    <w:p w14:paraId="3FD4C4C0" w14:textId="77777777" w:rsidR="00B343B8" w:rsidRPr="00267737" w:rsidRDefault="00B343B8" w:rsidP="00B343B8">
      <w:pPr>
        <w:rPr>
          <w:rFonts w:cs="Times New Roman"/>
        </w:rPr>
      </w:pPr>
    </w:p>
    <w:p w14:paraId="06592FF5" w14:textId="77777777" w:rsidR="00B343B8" w:rsidRPr="00267737" w:rsidRDefault="00B343B8" w:rsidP="00B343B8">
      <w:pPr>
        <w:rPr>
          <w:rFonts w:cs="Times New Roman"/>
        </w:rPr>
      </w:pPr>
    </w:p>
    <w:p w14:paraId="2691905D" w14:textId="77777777" w:rsidR="00B343B8" w:rsidRPr="00267737" w:rsidRDefault="00B343B8" w:rsidP="00B343B8">
      <w:pPr>
        <w:rPr>
          <w:rFonts w:cs="Times New Roman"/>
        </w:rPr>
      </w:pPr>
    </w:p>
    <w:p w14:paraId="395C08C4" w14:textId="77777777" w:rsidR="00B343B8" w:rsidRPr="00267737" w:rsidRDefault="00B343B8" w:rsidP="00B343B8">
      <w:pPr>
        <w:rPr>
          <w:rFonts w:cs="Times New Roman"/>
        </w:rPr>
      </w:pPr>
    </w:p>
    <w:p w14:paraId="1AC91DE6" w14:textId="77777777" w:rsidR="00B343B8" w:rsidRPr="00267737" w:rsidRDefault="00B343B8" w:rsidP="00B343B8">
      <w:pPr>
        <w:ind w:left="1440" w:hanging="1440"/>
        <w:rPr>
          <w:rFonts w:cs="Times New Roman"/>
          <w:sz w:val="32"/>
          <w:szCs w:val="32"/>
        </w:rPr>
      </w:pPr>
      <w:r w:rsidRPr="00267737">
        <w:rPr>
          <w:rFonts w:cs="Times New Roman"/>
          <w:sz w:val="32"/>
          <w:szCs w:val="32"/>
        </w:rPr>
        <w:t>Client:</w:t>
      </w:r>
      <w:r w:rsidRPr="00267737">
        <w:rPr>
          <w:rFonts w:cs="Times New Roman"/>
          <w:sz w:val="32"/>
          <w:szCs w:val="32"/>
        </w:rPr>
        <w:tab/>
      </w:r>
      <w:proofErr w:type="spellStart"/>
      <w:r w:rsidRPr="00267737">
        <w:rPr>
          <w:rFonts w:cs="Times New Roman"/>
          <w:sz w:val="32"/>
          <w:szCs w:val="32"/>
        </w:rPr>
        <w:t>DefendDefenders</w:t>
      </w:r>
      <w:proofErr w:type="spellEnd"/>
      <w:r w:rsidRPr="00267737">
        <w:rPr>
          <w:rFonts w:cs="Times New Roman"/>
          <w:sz w:val="32"/>
          <w:szCs w:val="32"/>
        </w:rPr>
        <w:t xml:space="preserve"> (East and Horn of Africa Human Rights Defenders Project) </w:t>
      </w:r>
    </w:p>
    <w:p w14:paraId="21CC3E1B" w14:textId="240F8EE4" w:rsidR="00B343B8" w:rsidRPr="00267737" w:rsidRDefault="00B343B8" w:rsidP="002F0F31">
      <w:pPr>
        <w:rPr>
          <w:rFonts w:cs="Times New Roman"/>
          <w:sz w:val="32"/>
          <w:szCs w:val="32"/>
        </w:rPr>
      </w:pPr>
      <w:r w:rsidRPr="00267737">
        <w:rPr>
          <w:rFonts w:cs="Times New Roman"/>
          <w:sz w:val="32"/>
          <w:szCs w:val="32"/>
        </w:rPr>
        <w:tab/>
      </w:r>
      <w:r w:rsidRPr="00267737">
        <w:rPr>
          <w:rFonts w:cs="Times New Roman"/>
          <w:sz w:val="32"/>
          <w:szCs w:val="32"/>
        </w:rPr>
        <w:tab/>
      </w:r>
    </w:p>
    <w:p w14:paraId="3377504D" w14:textId="77777777" w:rsidR="00B343B8" w:rsidRPr="00267737" w:rsidRDefault="00B343B8" w:rsidP="00B343B8">
      <w:pPr>
        <w:rPr>
          <w:rFonts w:cs="Times New Roman"/>
        </w:rPr>
      </w:pPr>
    </w:p>
    <w:p w14:paraId="0350602F" w14:textId="77777777" w:rsidR="00B343B8" w:rsidRPr="00267737" w:rsidRDefault="00B343B8" w:rsidP="00B343B8">
      <w:pPr>
        <w:rPr>
          <w:rFonts w:cs="Times New Roman"/>
        </w:rPr>
      </w:pPr>
    </w:p>
    <w:p w14:paraId="3D86A61E" w14:textId="77777777" w:rsidR="00B343B8" w:rsidRPr="00267737" w:rsidRDefault="00B343B8" w:rsidP="00B343B8">
      <w:pPr>
        <w:rPr>
          <w:rFonts w:cs="Times New Roman"/>
        </w:rPr>
      </w:pPr>
    </w:p>
    <w:p w14:paraId="719FABD5" w14:textId="77777777" w:rsidR="00B343B8" w:rsidRPr="00267737" w:rsidRDefault="00B343B8" w:rsidP="00B343B8">
      <w:pPr>
        <w:rPr>
          <w:rFonts w:cs="Times New Roman"/>
        </w:rPr>
      </w:pPr>
    </w:p>
    <w:p w14:paraId="1590008B" w14:textId="77777777" w:rsidR="00B343B8" w:rsidRPr="00267737" w:rsidRDefault="00B343B8" w:rsidP="00B343B8">
      <w:pPr>
        <w:rPr>
          <w:rFonts w:cs="Times New Roman"/>
        </w:rPr>
      </w:pPr>
    </w:p>
    <w:p w14:paraId="310F4F63" w14:textId="77777777" w:rsidR="00B343B8" w:rsidRPr="00267737" w:rsidRDefault="00B343B8" w:rsidP="00B343B8">
      <w:pPr>
        <w:rPr>
          <w:rFonts w:cs="Times New Roman"/>
        </w:rPr>
      </w:pPr>
    </w:p>
    <w:p w14:paraId="3365473B" w14:textId="77777777" w:rsidR="00B343B8" w:rsidRPr="00267737" w:rsidRDefault="00B343B8" w:rsidP="00B343B8">
      <w:pPr>
        <w:rPr>
          <w:rFonts w:cs="Times New Roman"/>
        </w:rPr>
      </w:pPr>
    </w:p>
    <w:p w14:paraId="4F6A7A19" w14:textId="77777777" w:rsidR="00B343B8" w:rsidRPr="00267737" w:rsidRDefault="00B343B8" w:rsidP="00B343B8">
      <w:pPr>
        <w:rPr>
          <w:rFonts w:cs="Times New Roman"/>
        </w:rPr>
      </w:pPr>
    </w:p>
    <w:p w14:paraId="789E5606" w14:textId="6843D234" w:rsidR="00D41B39" w:rsidRPr="00267737" w:rsidRDefault="00AD1114" w:rsidP="00D41B39">
      <w:pPr>
        <w:jc w:val="center"/>
        <w:rPr>
          <w:rFonts w:cs="Times New Roman"/>
          <w:b/>
          <w:bCs/>
          <w:sz w:val="32"/>
          <w:szCs w:val="32"/>
        </w:rPr>
      </w:pPr>
      <w:r>
        <w:rPr>
          <w:rFonts w:cs="Times New Roman"/>
          <w:b/>
          <w:bCs/>
          <w:sz w:val="32"/>
          <w:szCs w:val="32"/>
        </w:rPr>
        <w:t>July 2025</w:t>
      </w:r>
    </w:p>
    <w:p w14:paraId="42DAFEDA" w14:textId="77777777" w:rsidR="00B343B8" w:rsidRPr="00267737" w:rsidRDefault="00B343B8" w:rsidP="00B343B8">
      <w:pPr>
        <w:rPr>
          <w:rFonts w:cs="Times New Roman"/>
        </w:rPr>
      </w:pPr>
    </w:p>
    <w:p w14:paraId="666FCF01" w14:textId="77777777" w:rsidR="00B343B8" w:rsidRPr="00267737" w:rsidRDefault="00B343B8" w:rsidP="00B343B8">
      <w:pPr>
        <w:rPr>
          <w:rFonts w:cs="Times New Roman"/>
        </w:rPr>
      </w:pPr>
    </w:p>
    <w:p w14:paraId="123F6262" w14:textId="77777777" w:rsidR="00B343B8" w:rsidRPr="00267737" w:rsidRDefault="00B343B8" w:rsidP="00B343B8">
      <w:pPr>
        <w:rPr>
          <w:rFonts w:cs="Times New Roman"/>
        </w:rPr>
        <w:sectPr w:rsidR="00B343B8" w:rsidRPr="00267737" w:rsidSect="0076624B">
          <w:footerReference w:type="even" r:id="rId9"/>
          <w:footerReference w:type="default" r:id="rId10"/>
          <w:pgSz w:w="11900" w:h="16840"/>
          <w:pgMar w:top="1134" w:right="1134" w:bottom="1134" w:left="1134" w:header="709" w:footer="709" w:gutter="0"/>
          <w:pgNumType w:start="1"/>
          <w:cols w:space="708"/>
          <w:docGrid w:linePitch="360"/>
        </w:sectPr>
      </w:pPr>
    </w:p>
    <w:p w14:paraId="24ADF450" w14:textId="77777777" w:rsidR="00B343B8" w:rsidRDefault="00B343B8" w:rsidP="00B343B8">
      <w:pPr>
        <w:jc w:val="both"/>
        <w:rPr>
          <w:rFonts w:eastAsia="Times New Roman" w:cs="Times New Roman"/>
          <w:b/>
        </w:rPr>
      </w:pPr>
      <w:r w:rsidRPr="00267737">
        <w:rPr>
          <w:rFonts w:eastAsia="Times New Roman" w:cs="Times New Roman"/>
          <w:b/>
        </w:rPr>
        <w:lastRenderedPageBreak/>
        <w:t>Request for Proposals</w:t>
      </w:r>
    </w:p>
    <w:p w14:paraId="18F8026F" w14:textId="77777777" w:rsidR="002F0F31" w:rsidRPr="00267737" w:rsidRDefault="002F0F31" w:rsidP="00B343B8">
      <w:pPr>
        <w:jc w:val="both"/>
        <w:rPr>
          <w:rFonts w:eastAsia="Times New Roman" w:cs="Times New Roman"/>
          <w:b/>
        </w:rPr>
      </w:pPr>
    </w:p>
    <w:p w14:paraId="11DB6083" w14:textId="14FA68BA" w:rsidR="00DA2B6E" w:rsidRPr="00B028CE" w:rsidRDefault="00B343B8" w:rsidP="00DF58D1">
      <w:pPr>
        <w:spacing w:line="276" w:lineRule="auto"/>
        <w:ind w:right="668"/>
        <w:jc w:val="both"/>
        <w:rPr>
          <w:rFonts w:asciiTheme="majorBidi" w:hAnsiTheme="majorBidi" w:cstheme="majorBidi"/>
          <w:b/>
        </w:rPr>
      </w:pPr>
      <w:bookmarkStart w:id="0" w:name="_Hlk204082800"/>
      <w:r w:rsidRPr="00267737">
        <w:rPr>
          <w:rFonts w:eastAsia="Times New Roman" w:cs="Times New Roman"/>
        </w:rPr>
        <w:t xml:space="preserve">The </w:t>
      </w:r>
      <w:proofErr w:type="spellStart"/>
      <w:r w:rsidRPr="00267737">
        <w:rPr>
          <w:rFonts w:eastAsia="Times New Roman" w:cs="Times New Roman"/>
        </w:rPr>
        <w:t>DefendDefenders</w:t>
      </w:r>
      <w:proofErr w:type="spellEnd"/>
      <w:r w:rsidRPr="00267737">
        <w:rPr>
          <w:rFonts w:eastAsia="Times New Roman" w:cs="Times New Roman"/>
        </w:rPr>
        <w:t>,</w:t>
      </w:r>
      <w:r w:rsidRPr="00267737">
        <w:rPr>
          <w:rFonts w:eastAsia="Times New Roman" w:cs="Times New Roman"/>
          <w:b/>
        </w:rPr>
        <w:t xml:space="preserve"> </w:t>
      </w:r>
      <w:r w:rsidRPr="00267737">
        <w:rPr>
          <w:rFonts w:eastAsia="Times New Roman" w:cs="Times New Roman"/>
        </w:rPr>
        <w:t xml:space="preserve">requests for proposals/bids for Conducting </w:t>
      </w:r>
      <w:r w:rsidR="00AD1114" w:rsidRPr="00B028CE">
        <w:rPr>
          <w:rFonts w:asciiTheme="majorBidi" w:hAnsiTheme="majorBidi" w:cstheme="majorBidi"/>
          <w:b/>
        </w:rPr>
        <w:t xml:space="preserve">Evaluation of </w:t>
      </w:r>
      <w:proofErr w:type="spellStart"/>
      <w:r w:rsidR="00AD1114" w:rsidRPr="00B028CE">
        <w:rPr>
          <w:rFonts w:asciiTheme="majorBidi" w:hAnsiTheme="majorBidi" w:cstheme="majorBidi"/>
          <w:b/>
        </w:rPr>
        <w:t>DefendDefenders</w:t>
      </w:r>
      <w:proofErr w:type="spellEnd"/>
      <w:r w:rsidR="00AD1114" w:rsidRPr="00B028CE">
        <w:rPr>
          <w:rFonts w:asciiTheme="majorBidi" w:hAnsiTheme="majorBidi" w:cstheme="majorBidi"/>
          <w:b/>
        </w:rPr>
        <w:t>’ Strateg</w:t>
      </w:r>
      <w:r w:rsidR="00AD1114">
        <w:rPr>
          <w:rFonts w:asciiTheme="majorBidi" w:hAnsiTheme="majorBidi" w:cstheme="majorBidi"/>
          <w:b/>
        </w:rPr>
        <w:t>y</w:t>
      </w:r>
      <w:r w:rsidR="00AD1114" w:rsidRPr="00B028CE">
        <w:rPr>
          <w:rFonts w:asciiTheme="majorBidi" w:hAnsiTheme="majorBidi" w:cstheme="majorBidi"/>
          <w:b/>
        </w:rPr>
        <w:t xml:space="preserve"> 2021-2025</w:t>
      </w:r>
      <w:r w:rsidR="00AD1114">
        <w:rPr>
          <w:rFonts w:asciiTheme="majorBidi" w:hAnsiTheme="majorBidi" w:cstheme="majorBidi"/>
          <w:b/>
        </w:rPr>
        <w:t xml:space="preserve"> and Baseline Study for the new Strategy 2026-2030.</w:t>
      </w:r>
    </w:p>
    <w:bookmarkEnd w:id="0"/>
    <w:p w14:paraId="40826912" w14:textId="2812440E" w:rsidR="00B343B8" w:rsidRPr="00267737" w:rsidRDefault="00B343B8" w:rsidP="00DF58D1">
      <w:pPr>
        <w:jc w:val="both"/>
        <w:rPr>
          <w:rFonts w:eastAsia="Times New Roman" w:cs="Times New Roman"/>
          <w:b/>
        </w:rPr>
      </w:pPr>
      <w:r w:rsidRPr="00267737">
        <w:rPr>
          <w:rFonts w:eastAsia="Times New Roman" w:cs="Times New Roman"/>
        </w:rPr>
        <w:t xml:space="preserve"> </w:t>
      </w:r>
      <w:r w:rsidRPr="00267737">
        <w:rPr>
          <w:rFonts w:eastAsia="Times New Roman" w:cs="Times New Roman"/>
          <w:lang w:val="en-AU"/>
        </w:rPr>
        <w:t>The request for proposal document</w:t>
      </w:r>
      <w:r w:rsidR="00362C35">
        <w:rPr>
          <w:rFonts w:eastAsia="Times New Roman" w:cs="Times New Roman"/>
          <w:lang w:val="en-AU"/>
        </w:rPr>
        <w:t xml:space="preserve"> </w:t>
      </w:r>
      <w:r w:rsidR="00362C35" w:rsidRPr="00267737">
        <w:rPr>
          <w:rFonts w:eastAsia="Times New Roman" w:cs="Times New Roman"/>
          <w:lang w:val="en-AU"/>
        </w:rPr>
        <w:t>is</w:t>
      </w:r>
      <w:r w:rsidRPr="00267737">
        <w:rPr>
          <w:rFonts w:eastAsia="Times New Roman" w:cs="Times New Roman"/>
          <w:lang w:val="en-AU"/>
        </w:rPr>
        <w:t xml:space="preserve"> attached to this call. </w:t>
      </w:r>
    </w:p>
    <w:p w14:paraId="6605A05E" w14:textId="77777777" w:rsidR="00B343B8" w:rsidRPr="00267737" w:rsidRDefault="00B343B8" w:rsidP="00B343B8">
      <w:pPr>
        <w:jc w:val="both"/>
        <w:outlineLvl w:val="5"/>
        <w:rPr>
          <w:rFonts w:eastAsia="Times New Roman" w:cs="Times New Roman"/>
          <w:bCs/>
        </w:rPr>
      </w:pPr>
    </w:p>
    <w:p w14:paraId="00E62545" w14:textId="77777777" w:rsidR="00B343B8" w:rsidRPr="00267737" w:rsidRDefault="00B343B8" w:rsidP="00B343B8">
      <w:pPr>
        <w:jc w:val="both"/>
        <w:outlineLvl w:val="5"/>
        <w:rPr>
          <w:rFonts w:eastAsia="Times New Roman" w:cs="Times New Roman"/>
          <w:bCs/>
        </w:rPr>
      </w:pPr>
      <w:r w:rsidRPr="00267737">
        <w:rPr>
          <w:rFonts w:eastAsia="Times New Roman" w:cs="Times New Roman"/>
          <w:bCs/>
        </w:rPr>
        <w:t xml:space="preserve">In response to this request, the bidder must submit a technical and financial proposal. </w:t>
      </w:r>
    </w:p>
    <w:p w14:paraId="183089DB" w14:textId="77777777" w:rsidR="00B343B8" w:rsidRPr="00267737" w:rsidRDefault="00B343B8" w:rsidP="00B343B8">
      <w:pPr>
        <w:rPr>
          <w:rFonts w:eastAsia="Times New Roman" w:cs="Times New Roman"/>
          <w:bCs/>
        </w:rPr>
      </w:pPr>
    </w:p>
    <w:p w14:paraId="19255C78" w14:textId="77777777" w:rsidR="00B343B8" w:rsidRPr="00267737" w:rsidRDefault="00B343B8" w:rsidP="00B343B8">
      <w:pPr>
        <w:rPr>
          <w:rFonts w:eastAsia="Times New Roman" w:cs="Times New Roman"/>
          <w:bCs/>
        </w:rPr>
      </w:pPr>
      <w:r w:rsidRPr="00267737">
        <w:rPr>
          <w:rFonts w:eastAsia="Times New Roman" w:cs="Times New Roman"/>
          <w:bCs/>
        </w:rPr>
        <w:t xml:space="preserve">Both the technical and financial proposals should be addressed to and sent to: </w:t>
      </w:r>
    </w:p>
    <w:p w14:paraId="495938A1" w14:textId="77777777" w:rsidR="00B343B8" w:rsidRPr="00267737" w:rsidRDefault="00B343B8" w:rsidP="00B343B8">
      <w:pPr>
        <w:rPr>
          <w:rFonts w:eastAsia="Times New Roman" w:cs="Times New Roman"/>
          <w:b/>
          <w:lang w:val="en-AU"/>
        </w:rPr>
      </w:pPr>
    </w:p>
    <w:p w14:paraId="7EDE5030" w14:textId="338DF04E" w:rsidR="00B343B8" w:rsidRPr="00267737" w:rsidRDefault="00D41B39" w:rsidP="00B343B8">
      <w:pPr>
        <w:rPr>
          <w:rFonts w:eastAsia="Times New Roman" w:cs="Times New Roman"/>
          <w:b/>
          <w:lang w:val="en-AU"/>
        </w:rPr>
      </w:pPr>
      <w:r>
        <w:rPr>
          <w:rFonts w:eastAsia="Times New Roman" w:cs="Times New Roman"/>
          <w:b/>
          <w:lang w:val="en-AU"/>
        </w:rPr>
        <w:t>Head of Procurement</w:t>
      </w:r>
    </w:p>
    <w:p w14:paraId="31B745E9" w14:textId="77777777" w:rsidR="00B343B8" w:rsidRPr="00267737" w:rsidRDefault="00B343B8" w:rsidP="00B343B8">
      <w:pPr>
        <w:jc w:val="both"/>
        <w:rPr>
          <w:rFonts w:eastAsia="Times New Roman" w:cs="Times New Roman"/>
          <w:b/>
        </w:rPr>
      </w:pPr>
      <w:proofErr w:type="spellStart"/>
      <w:r w:rsidRPr="00267737">
        <w:rPr>
          <w:rFonts w:eastAsia="Times New Roman" w:cs="Times New Roman"/>
          <w:b/>
        </w:rPr>
        <w:t>DefendDefenders</w:t>
      </w:r>
      <w:proofErr w:type="spellEnd"/>
    </w:p>
    <w:p w14:paraId="5F01DAE0" w14:textId="5038A91E" w:rsidR="00B343B8" w:rsidRPr="00267737" w:rsidRDefault="001A351E" w:rsidP="5E8D5DFA">
      <w:pPr>
        <w:jc w:val="both"/>
        <w:rPr>
          <w:rFonts w:eastAsia="Times New Roman" w:cs="Times New Roman"/>
          <w:b/>
          <w:bCs/>
        </w:rPr>
      </w:pPr>
      <w:r w:rsidRPr="5E8D5DFA">
        <w:rPr>
          <w:rFonts w:eastAsia="Times New Roman" w:cs="Times New Roman"/>
          <w:b/>
          <w:bCs/>
        </w:rPr>
        <w:t>Arie Tower</w:t>
      </w:r>
      <w:r w:rsidR="00496B1B" w:rsidRPr="5E8D5DFA">
        <w:rPr>
          <w:rFonts w:eastAsia="Times New Roman" w:cs="Times New Roman"/>
          <w:b/>
          <w:bCs/>
        </w:rPr>
        <w:t>s</w:t>
      </w:r>
      <w:r w:rsidRPr="5E8D5DFA">
        <w:rPr>
          <w:rFonts w:eastAsia="Times New Roman" w:cs="Times New Roman"/>
          <w:b/>
          <w:bCs/>
        </w:rPr>
        <w:t xml:space="preserve">, Plot 16 </w:t>
      </w:r>
      <w:proofErr w:type="spellStart"/>
      <w:r w:rsidRPr="5E8D5DFA">
        <w:rPr>
          <w:rFonts w:eastAsia="Times New Roman" w:cs="Times New Roman"/>
          <w:b/>
          <w:bCs/>
        </w:rPr>
        <w:t>Mackinnnon</w:t>
      </w:r>
      <w:proofErr w:type="spellEnd"/>
      <w:r w:rsidRPr="5E8D5DFA">
        <w:rPr>
          <w:rFonts w:eastAsia="Times New Roman" w:cs="Times New Roman"/>
          <w:b/>
          <w:bCs/>
        </w:rPr>
        <w:t xml:space="preserve"> Road, Nakasero.</w:t>
      </w:r>
    </w:p>
    <w:p w14:paraId="6536BE68" w14:textId="77777777" w:rsidR="00B343B8" w:rsidRPr="00267737" w:rsidRDefault="00B343B8" w:rsidP="00B343B8">
      <w:pPr>
        <w:rPr>
          <w:rFonts w:eastAsia="Times New Roman" w:cs="Times New Roman"/>
          <w:b/>
          <w:lang w:val="en-AU"/>
        </w:rPr>
      </w:pPr>
      <w:r w:rsidRPr="00267737">
        <w:rPr>
          <w:rFonts w:eastAsia="Times New Roman" w:cs="Times New Roman"/>
          <w:b/>
          <w:lang w:val="en-AU"/>
        </w:rPr>
        <w:t xml:space="preserve">Email: </w:t>
      </w:r>
      <w:hyperlink r:id="rId11" w:history="1">
        <w:r w:rsidRPr="00267737">
          <w:rPr>
            <w:rStyle w:val="Hyperlink"/>
            <w:rFonts w:eastAsia="Times New Roman" w:cs="Times New Roman"/>
            <w:lang w:val="en-AU"/>
          </w:rPr>
          <w:t>procurement@defenddefenders.org</w:t>
        </w:r>
      </w:hyperlink>
    </w:p>
    <w:p w14:paraId="00337F5D" w14:textId="77777777" w:rsidR="00B343B8" w:rsidRPr="00267737" w:rsidRDefault="00B343B8" w:rsidP="00B343B8">
      <w:pPr>
        <w:rPr>
          <w:rFonts w:eastAsia="Times New Roman" w:cs="Times New Roman"/>
          <w:b/>
          <w:lang w:val="en-AU"/>
        </w:rPr>
      </w:pPr>
    </w:p>
    <w:p w14:paraId="52A9D59F" w14:textId="6E7DDD96" w:rsidR="00B343B8" w:rsidRPr="00267737" w:rsidRDefault="00B343B8" w:rsidP="00B343B8">
      <w:pPr>
        <w:jc w:val="both"/>
        <w:rPr>
          <w:rFonts w:eastAsia="Times New Roman" w:cs="Times New Roman"/>
        </w:rPr>
      </w:pPr>
      <w:r w:rsidRPr="00267737">
        <w:rPr>
          <w:rFonts w:eastAsia="Times New Roman" w:cs="Times New Roman"/>
        </w:rPr>
        <w:t xml:space="preserve">Proposals/bids should be submitted before </w:t>
      </w:r>
      <w:r w:rsidR="00636341">
        <w:rPr>
          <w:rFonts w:eastAsia="Times New Roman" w:cs="Times New Roman"/>
          <w:b/>
          <w:bCs/>
        </w:rPr>
        <w:t>11</w:t>
      </w:r>
      <w:r w:rsidRPr="00267737">
        <w:rPr>
          <w:rFonts w:eastAsia="Times New Roman" w:cs="Times New Roman"/>
          <w:b/>
          <w:bCs/>
        </w:rPr>
        <w:t>:00</w:t>
      </w:r>
      <w:r w:rsidR="00636341">
        <w:rPr>
          <w:rFonts w:eastAsia="Times New Roman" w:cs="Times New Roman"/>
          <w:b/>
          <w:bCs/>
        </w:rPr>
        <w:t>a</w:t>
      </w:r>
      <w:r w:rsidRPr="00267737">
        <w:rPr>
          <w:rFonts w:eastAsia="Times New Roman" w:cs="Times New Roman"/>
          <w:b/>
          <w:bCs/>
        </w:rPr>
        <w:t>m</w:t>
      </w:r>
      <w:r w:rsidRPr="00267737">
        <w:rPr>
          <w:rFonts w:eastAsia="Times New Roman" w:cs="Times New Roman"/>
        </w:rPr>
        <w:t xml:space="preserve"> (Ugandan local time) </w:t>
      </w:r>
      <w:r w:rsidRPr="00267737">
        <w:rPr>
          <w:rFonts w:eastAsia="Times New Roman" w:cs="Times New Roman"/>
          <w:b/>
        </w:rPr>
        <w:t xml:space="preserve">on </w:t>
      </w:r>
      <w:r w:rsidR="00636341">
        <w:rPr>
          <w:rFonts w:eastAsia="Times New Roman" w:cs="Times New Roman"/>
          <w:b/>
        </w:rPr>
        <w:t>Monday</w:t>
      </w:r>
      <w:r w:rsidRPr="00267737">
        <w:rPr>
          <w:rFonts w:eastAsia="Times New Roman" w:cs="Times New Roman"/>
          <w:b/>
        </w:rPr>
        <w:t xml:space="preserve"> </w:t>
      </w:r>
      <w:r w:rsidR="00E24058">
        <w:rPr>
          <w:rFonts w:eastAsia="Times New Roman" w:cs="Times New Roman"/>
          <w:b/>
        </w:rPr>
        <w:t xml:space="preserve">August </w:t>
      </w:r>
      <w:r w:rsidR="005E3108" w:rsidRPr="00267737">
        <w:rPr>
          <w:rFonts w:eastAsia="Times New Roman" w:cs="Times New Roman"/>
          <w:b/>
        </w:rPr>
        <w:t>1</w:t>
      </w:r>
      <w:r w:rsidR="00636341">
        <w:rPr>
          <w:rFonts w:eastAsia="Times New Roman" w:cs="Times New Roman"/>
          <w:b/>
        </w:rPr>
        <w:t>1</w:t>
      </w:r>
      <w:r w:rsidRPr="00267737">
        <w:rPr>
          <w:rFonts w:eastAsia="Times New Roman" w:cs="Times New Roman"/>
          <w:b/>
        </w:rPr>
        <w:t>, 202</w:t>
      </w:r>
      <w:r w:rsidR="001A351E">
        <w:rPr>
          <w:rFonts w:eastAsia="Times New Roman" w:cs="Times New Roman"/>
          <w:b/>
        </w:rPr>
        <w:t>5</w:t>
      </w:r>
      <w:r w:rsidRPr="00267737">
        <w:rPr>
          <w:rFonts w:eastAsia="Times New Roman" w:cs="Times New Roman"/>
          <w:b/>
        </w:rPr>
        <w:t>.</w:t>
      </w:r>
    </w:p>
    <w:p w14:paraId="58750F80" w14:textId="77777777" w:rsidR="00B343B8" w:rsidRPr="00267737" w:rsidRDefault="00B343B8" w:rsidP="00B343B8">
      <w:pPr>
        <w:jc w:val="both"/>
        <w:rPr>
          <w:rFonts w:eastAsia="Times New Roman" w:cs="Times New Roman"/>
          <w:b/>
          <w:i/>
        </w:rPr>
      </w:pPr>
    </w:p>
    <w:p w14:paraId="1DE08874" w14:textId="77777777" w:rsidR="00B343B8" w:rsidRPr="00267737" w:rsidRDefault="00B343B8" w:rsidP="00B343B8">
      <w:pPr>
        <w:rPr>
          <w:rFonts w:eastAsia="Times New Roman" w:cs="Times New Roman"/>
        </w:rPr>
      </w:pPr>
      <w:r w:rsidRPr="00267737">
        <w:rPr>
          <w:rFonts w:eastAsia="Times New Roman" w:cs="Times New Roman"/>
          <w:b/>
          <w:i/>
        </w:rPr>
        <w:t>Late submissions shall not be accepted</w:t>
      </w:r>
      <w:r w:rsidRPr="00267737">
        <w:rPr>
          <w:rFonts w:eastAsia="Times New Roman" w:cs="Times New Roman"/>
        </w:rPr>
        <w:t xml:space="preserve">. </w:t>
      </w:r>
    </w:p>
    <w:p w14:paraId="49DF93A5" w14:textId="77777777" w:rsidR="00B343B8" w:rsidRPr="00267737" w:rsidRDefault="00B343B8" w:rsidP="00B343B8">
      <w:pPr>
        <w:jc w:val="both"/>
        <w:rPr>
          <w:rFonts w:eastAsia="Times New Roman" w:cs="Times New Roman"/>
        </w:rPr>
      </w:pPr>
    </w:p>
    <w:p w14:paraId="2130020D" w14:textId="77777777" w:rsidR="00B343B8" w:rsidRPr="00267737" w:rsidRDefault="00B343B8" w:rsidP="00B343B8">
      <w:pPr>
        <w:rPr>
          <w:rFonts w:eastAsia="Times New Roman" w:cs="Times New Roman"/>
          <w:lang w:val="en-AU"/>
        </w:rPr>
      </w:pPr>
      <w:r w:rsidRPr="00267737">
        <w:rPr>
          <w:rFonts w:eastAsia="Times New Roman" w:cs="Times New Roman"/>
          <w:lang w:val="en-AU"/>
        </w:rPr>
        <w:t>Thank you.</w:t>
      </w:r>
    </w:p>
    <w:p w14:paraId="49CB6FC9" w14:textId="77777777" w:rsidR="00B343B8" w:rsidRPr="00267737" w:rsidRDefault="00B343B8" w:rsidP="00B343B8">
      <w:pPr>
        <w:rPr>
          <w:rFonts w:eastAsia="Times New Roman" w:cs="Times New Roman"/>
          <w:lang w:val="en-AU"/>
        </w:rPr>
      </w:pPr>
    </w:p>
    <w:p w14:paraId="1C8C3B4D" w14:textId="77777777" w:rsidR="00B343B8" w:rsidRPr="00267737" w:rsidRDefault="00B343B8" w:rsidP="00B343B8">
      <w:pPr>
        <w:rPr>
          <w:rFonts w:eastAsia="Times New Roman" w:cs="Times New Roman"/>
          <w:b/>
          <w:lang w:val="en-AU"/>
        </w:rPr>
      </w:pPr>
    </w:p>
    <w:p w14:paraId="4ACBC52D" w14:textId="77777777" w:rsidR="00B343B8" w:rsidRPr="00267737" w:rsidRDefault="00B343B8" w:rsidP="00B343B8">
      <w:pPr>
        <w:jc w:val="both"/>
        <w:rPr>
          <w:rFonts w:eastAsia="Times New Roman" w:cs="Times New Roman"/>
          <w:b/>
        </w:rPr>
      </w:pPr>
      <w:r w:rsidRPr="00267737">
        <w:rPr>
          <w:rFonts w:eastAsia="Times New Roman" w:cs="Times New Roman"/>
          <w:b/>
        </w:rPr>
        <w:t>………………………</w:t>
      </w:r>
    </w:p>
    <w:p w14:paraId="06581EC7" w14:textId="1C3CB7C8" w:rsidR="00B343B8" w:rsidRPr="00267737" w:rsidRDefault="00DA2B6E" w:rsidP="00B343B8">
      <w:pPr>
        <w:jc w:val="both"/>
        <w:rPr>
          <w:rFonts w:eastAsia="Times New Roman" w:cs="Times New Roman"/>
          <w:b/>
          <w:lang w:val="it-IT"/>
        </w:rPr>
      </w:pPr>
      <w:r>
        <w:rPr>
          <w:rFonts w:eastAsia="Times New Roman" w:cs="Times New Roman"/>
          <w:b/>
          <w:lang w:val="it-IT"/>
        </w:rPr>
        <w:t xml:space="preserve">Head </w:t>
      </w:r>
      <w:r w:rsidR="00B343B8" w:rsidRPr="00267737">
        <w:rPr>
          <w:rFonts w:eastAsia="Times New Roman" w:cs="Times New Roman"/>
          <w:b/>
          <w:lang w:val="it-IT"/>
        </w:rPr>
        <w:t xml:space="preserve">Procurement </w:t>
      </w:r>
    </w:p>
    <w:p w14:paraId="7DA15A15" w14:textId="77777777" w:rsidR="00B343B8" w:rsidRPr="00267737" w:rsidRDefault="00B343B8" w:rsidP="00B343B8">
      <w:pPr>
        <w:jc w:val="both"/>
        <w:rPr>
          <w:rFonts w:eastAsia="Times New Roman" w:cs="Times New Roman"/>
          <w:b/>
          <w:lang w:val="it-IT"/>
        </w:rPr>
      </w:pPr>
    </w:p>
    <w:p w14:paraId="3209D4C3" w14:textId="0F2005E7" w:rsidR="00B343B8" w:rsidRPr="00267737" w:rsidRDefault="00B343B8" w:rsidP="00B343B8">
      <w:pPr>
        <w:keepNext/>
        <w:pageBreakBefore/>
        <w:rPr>
          <w:rFonts w:eastAsia="Times New Roman" w:cs="Times New Roman"/>
          <w:b/>
        </w:rPr>
      </w:pPr>
      <w:r w:rsidRPr="00267737">
        <w:rPr>
          <w:rFonts w:eastAsia="Times New Roman" w:cs="Times New Roman"/>
          <w:b/>
        </w:rPr>
        <w:lastRenderedPageBreak/>
        <w:t>1.0</w:t>
      </w:r>
      <w:r w:rsidRPr="00267737">
        <w:rPr>
          <w:rFonts w:eastAsia="Times New Roman" w:cs="Times New Roman"/>
          <w:b/>
        </w:rPr>
        <w:tab/>
        <w:t xml:space="preserve">Instructions </w:t>
      </w:r>
      <w:r w:rsidR="001A351E" w:rsidRPr="00267737">
        <w:rPr>
          <w:rFonts w:eastAsia="Times New Roman" w:cs="Times New Roman"/>
          <w:b/>
        </w:rPr>
        <w:t>for</w:t>
      </w:r>
      <w:r w:rsidRPr="00267737">
        <w:rPr>
          <w:rFonts w:eastAsia="Times New Roman" w:cs="Times New Roman"/>
          <w:b/>
        </w:rPr>
        <w:t xml:space="preserve"> Proposers</w:t>
      </w:r>
    </w:p>
    <w:p w14:paraId="3E33FD81"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The bidder is to read carefully the instructions set out below. No claim will be entertained on the grounds of failure either to read or comply neither with the instructions nor for any alleged misunderstanding of their meaning.</w:t>
      </w:r>
    </w:p>
    <w:p w14:paraId="6B910E55" w14:textId="77777777" w:rsidR="00B343B8" w:rsidRPr="00267737" w:rsidRDefault="00B343B8" w:rsidP="00B343B8">
      <w:pPr>
        <w:tabs>
          <w:tab w:val="left" w:pos="5040"/>
        </w:tabs>
        <w:jc w:val="both"/>
        <w:rPr>
          <w:rFonts w:eastAsia="Times New Roman" w:cs="Times New Roman"/>
          <w:lang w:val="en-AU"/>
        </w:rPr>
      </w:pPr>
    </w:p>
    <w:p w14:paraId="36DFD63B" w14:textId="77777777" w:rsidR="00B343B8" w:rsidRPr="00267737" w:rsidRDefault="00B343B8" w:rsidP="009F18D9">
      <w:pPr>
        <w:pStyle w:val="ListParagraph"/>
        <w:numPr>
          <w:ilvl w:val="1"/>
          <w:numId w:val="13"/>
        </w:numPr>
        <w:spacing w:line="276" w:lineRule="auto"/>
        <w:ind w:left="720" w:hanging="720"/>
        <w:rPr>
          <w:rFonts w:eastAsia="Times New Roman" w:cs="Times New Roman"/>
          <w:b/>
        </w:rPr>
      </w:pPr>
      <w:r w:rsidRPr="00267737">
        <w:rPr>
          <w:rFonts w:eastAsia="Times New Roman" w:cs="Times New Roman"/>
          <w:b/>
        </w:rPr>
        <w:t>Request for Clarifications</w:t>
      </w:r>
    </w:p>
    <w:p w14:paraId="442A58F2" w14:textId="78BFC014" w:rsidR="00B343B8" w:rsidRPr="00DA2B6E" w:rsidRDefault="00B343B8" w:rsidP="00B343B8">
      <w:pPr>
        <w:jc w:val="both"/>
        <w:rPr>
          <w:rFonts w:eastAsia="Times New Roman" w:cs="Times New Roman"/>
          <w:b/>
          <w:bCs/>
          <w:color w:val="333333"/>
        </w:rPr>
      </w:pPr>
      <w:r w:rsidRPr="00267737">
        <w:rPr>
          <w:rFonts w:eastAsia="Times New Roman" w:cs="Times New Roman"/>
        </w:rPr>
        <w:t xml:space="preserve">For any inquiries regarding this request write to the Procurement </w:t>
      </w:r>
      <w:r w:rsidR="00DA2B6E">
        <w:rPr>
          <w:rFonts w:eastAsia="Times New Roman" w:cs="Times New Roman"/>
        </w:rPr>
        <w:t>Team</w:t>
      </w:r>
      <w:r w:rsidRPr="00267737">
        <w:rPr>
          <w:rFonts w:eastAsia="Times New Roman" w:cs="Times New Roman"/>
        </w:rPr>
        <w:t xml:space="preserve"> on email address </w:t>
      </w:r>
      <w:hyperlink r:id="rId12" w:history="1">
        <w:r w:rsidR="00674972" w:rsidRPr="00085D37">
          <w:rPr>
            <w:rStyle w:val="Hyperlink"/>
            <w:rFonts w:eastAsia="Times New Roman" w:cs="Times New Roman"/>
          </w:rPr>
          <w:t>stanleyw@defenddefenders.org</w:t>
        </w:r>
      </w:hyperlink>
      <w:r w:rsidR="00674972">
        <w:rPr>
          <w:rFonts w:eastAsia="Times New Roman" w:cs="Times New Roman"/>
        </w:rPr>
        <w:t xml:space="preserve"> , </w:t>
      </w:r>
      <w:hyperlink r:id="rId13" w:history="1">
        <w:r w:rsidRPr="00267737">
          <w:rPr>
            <w:rStyle w:val="Hyperlink"/>
            <w:rFonts w:eastAsia="Times New Roman" w:cs="Times New Roman"/>
          </w:rPr>
          <w:t>procurement@defenddefenders.org</w:t>
        </w:r>
      </w:hyperlink>
      <w:r w:rsidRPr="00267737">
        <w:rPr>
          <w:rFonts w:eastAsia="Times New Roman" w:cs="Times New Roman"/>
        </w:rPr>
        <w:t xml:space="preserve">, provided your request does not concern the prices for these services. This request must be sent prior to 12.00hrs on </w:t>
      </w:r>
      <w:r w:rsidR="00674972">
        <w:rPr>
          <w:rFonts w:eastAsia="Times New Roman" w:cs="Times New Roman"/>
          <w:b/>
          <w:bCs/>
        </w:rPr>
        <w:t xml:space="preserve">Wednesday </w:t>
      </w:r>
      <w:r w:rsidR="00FB735D">
        <w:rPr>
          <w:rFonts w:eastAsia="Times New Roman" w:cs="Times New Roman"/>
          <w:b/>
          <w:bCs/>
        </w:rPr>
        <w:t>August</w:t>
      </w:r>
      <w:r w:rsidR="00674972">
        <w:rPr>
          <w:rFonts w:eastAsia="Times New Roman" w:cs="Times New Roman"/>
          <w:b/>
          <w:bCs/>
        </w:rPr>
        <w:t xml:space="preserve"> 06</w:t>
      </w:r>
      <w:r w:rsidR="00674972" w:rsidRPr="00DA2B6E">
        <w:rPr>
          <w:rFonts w:eastAsia="Times New Roman" w:cs="Times New Roman"/>
          <w:b/>
          <w:bCs/>
        </w:rPr>
        <w:t>,</w:t>
      </w:r>
      <w:r w:rsidRPr="00DA2B6E">
        <w:rPr>
          <w:rFonts w:eastAsia="Times New Roman" w:cs="Times New Roman"/>
          <w:b/>
          <w:bCs/>
        </w:rPr>
        <w:t xml:space="preserve"> 202</w:t>
      </w:r>
      <w:r w:rsidR="00674972">
        <w:rPr>
          <w:rFonts w:eastAsia="Times New Roman" w:cs="Times New Roman"/>
          <w:b/>
          <w:bCs/>
        </w:rPr>
        <w:t>5</w:t>
      </w:r>
      <w:r w:rsidRPr="00DA2B6E">
        <w:rPr>
          <w:rFonts w:eastAsia="Times New Roman" w:cs="Times New Roman"/>
          <w:b/>
          <w:bCs/>
        </w:rPr>
        <w:t>.</w:t>
      </w:r>
    </w:p>
    <w:p w14:paraId="27A308A4" w14:textId="77777777" w:rsidR="00B343B8" w:rsidRPr="00DA2B6E" w:rsidRDefault="00B343B8" w:rsidP="00B343B8">
      <w:pPr>
        <w:tabs>
          <w:tab w:val="left" w:pos="5040"/>
        </w:tabs>
        <w:jc w:val="both"/>
        <w:rPr>
          <w:rFonts w:eastAsia="Times New Roman" w:cs="Times New Roman"/>
          <w:b/>
          <w:bCs/>
          <w:lang w:val="en-AU"/>
        </w:rPr>
      </w:pPr>
    </w:p>
    <w:p w14:paraId="348F556B"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Should there be any doubt or obscurity as to the meaning of any word or phrase or terms or conditions in the request for proposals document or anything to be done or not to be done by the eventual contractor, or to these instructions, or as to any other matter or anything pertaining to the eventual contract, the bidder must submit such doubt or obscurity in writing. Any clarification so issued will form part of the contract documents. </w:t>
      </w:r>
    </w:p>
    <w:p w14:paraId="79CCBB8A" w14:textId="77777777" w:rsidR="00B343B8" w:rsidRPr="00267737" w:rsidRDefault="00B343B8" w:rsidP="00B343B8">
      <w:pPr>
        <w:jc w:val="both"/>
        <w:rPr>
          <w:rFonts w:eastAsia="Times New Roman" w:cs="Times New Roman"/>
        </w:rPr>
      </w:pPr>
    </w:p>
    <w:p w14:paraId="3E439CE3" w14:textId="5A8F16DA" w:rsidR="00B343B8" w:rsidRPr="00267737" w:rsidRDefault="00B343B8" w:rsidP="00B343B8">
      <w:pPr>
        <w:jc w:val="both"/>
        <w:rPr>
          <w:rFonts w:eastAsia="Times New Roman" w:cs="Times New Roman"/>
          <w:b/>
        </w:rPr>
      </w:pPr>
      <w:proofErr w:type="spellStart"/>
      <w:r w:rsidRPr="00267737">
        <w:rPr>
          <w:rFonts w:eastAsia="Times New Roman" w:cs="Times New Roman"/>
        </w:rPr>
        <w:t>DefendDefenders</w:t>
      </w:r>
      <w:proofErr w:type="spellEnd"/>
      <w:r w:rsidRPr="00267737">
        <w:rPr>
          <w:rFonts w:eastAsia="Times New Roman" w:cs="Times New Roman"/>
        </w:rPr>
        <w:t xml:space="preserve"> </w:t>
      </w:r>
      <w:r w:rsidR="001A351E" w:rsidRPr="00267737">
        <w:rPr>
          <w:rFonts w:eastAsia="Times New Roman" w:cs="Times New Roman"/>
        </w:rPr>
        <w:t>are</w:t>
      </w:r>
      <w:r w:rsidRPr="00267737">
        <w:rPr>
          <w:rFonts w:eastAsia="Times New Roman" w:cs="Times New Roman"/>
        </w:rPr>
        <w:t xml:space="preserve"> not obliged to provide explanations regarding requests made after the closing date. Results will not be made public. </w:t>
      </w:r>
      <w:r w:rsidRPr="00267737">
        <w:rPr>
          <w:rFonts w:eastAsia="Times New Roman" w:cs="Times New Roman"/>
          <w:b/>
        </w:rPr>
        <w:t xml:space="preserve">Any lobbying will lead to automatic disqualification. </w:t>
      </w:r>
    </w:p>
    <w:p w14:paraId="42E67EC4" w14:textId="77777777" w:rsidR="00B343B8" w:rsidRPr="00267737" w:rsidRDefault="00B343B8" w:rsidP="00B343B8">
      <w:pPr>
        <w:jc w:val="both"/>
        <w:rPr>
          <w:rFonts w:eastAsia="Times New Roman" w:cs="Times New Roman"/>
        </w:rPr>
      </w:pPr>
    </w:p>
    <w:p w14:paraId="1F99F7ED" w14:textId="77777777" w:rsidR="00B343B8" w:rsidRPr="00267737" w:rsidRDefault="00B343B8" w:rsidP="009F18D9">
      <w:pPr>
        <w:pStyle w:val="ListParagraph"/>
        <w:numPr>
          <w:ilvl w:val="1"/>
          <w:numId w:val="13"/>
        </w:numPr>
        <w:spacing w:line="276" w:lineRule="auto"/>
        <w:ind w:left="720" w:hanging="720"/>
        <w:rPr>
          <w:rFonts w:eastAsia="Times New Roman" w:cs="Times New Roman"/>
          <w:b/>
        </w:rPr>
      </w:pPr>
      <w:r w:rsidRPr="00267737">
        <w:rPr>
          <w:rFonts w:eastAsia="Times New Roman" w:cs="Times New Roman"/>
          <w:b/>
        </w:rPr>
        <w:t>Cost of Preparing the Proposals</w:t>
      </w:r>
    </w:p>
    <w:p w14:paraId="70C906F4" w14:textId="4D8AC328"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The proposer shall bear all costs associated with the preparation and submission of his/her proposal and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will in no case be responsible or liable for these costs regardless of the conduct or outcome of the </w:t>
      </w:r>
      <w:r w:rsidR="00362C35" w:rsidRPr="00267737">
        <w:rPr>
          <w:rFonts w:eastAsia="Times New Roman" w:cs="Times New Roman"/>
          <w:lang w:val="en-AU"/>
        </w:rPr>
        <w:t>proposal’s</w:t>
      </w:r>
      <w:r w:rsidRPr="00267737">
        <w:rPr>
          <w:rFonts w:eastAsia="Times New Roman" w:cs="Times New Roman"/>
          <w:lang w:val="en-AU"/>
        </w:rPr>
        <w:t xml:space="preserve"> solicitation process.</w:t>
      </w:r>
    </w:p>
    <w:p w14:paraId="6B1C9FE5" w14:textId="77777777" w:rsidR="00B343B8" w:rsidRPr="00267737" w:rsidRDefault="00B343B8" w:rsidP="00B343B8">
      <w:pPr>
        <w:rPr>
          <w:rFonts w:eastAsia="Times New Roman" w:cs="Times New Roman"/>
          <w:b/>
        </w:rPr>
      </w:pPr>
    </w:p>
    <w:p w14:paraId="442F0BB4" w14:textId="77777777" w:rsidR="00B343B8" w:rsidRPr="00267737" w:rsidRDefault="00B343B8" w:rsidP="00B343B8">
      <w:pPr>
        <w:rPr>
          <w:rFonts w:eastAsia="Times New Roman" w:cs="Times New Roman"/>
          <w:b/>
        </w:rPr>
      </w:pPr>
      <w:r w:rsidRPr="00267737">
        <w:rPr>
          <w:rFonts w:eastAsia="Times New Roman" w:cs="Times New Roman"/>
          <w:b/>
        </w:rPr>
        <w:t>1.3</w:t>
      </w:r>
      <w:r w:rsidRPr="00267737">
        <w:rPr>
          <w:rFonts w:eastAsia="Times New Roman" w:cs="Times New Roman"/>
          <w:b/>
        </w:rPr>
        <w:tab/>
        <w:t>Taxes and Duties</w:t>
      </w:r>
    </w:p>
    <w:p w14:paraId="5BE0C770" w14:textId="77777777" w:rsidR="00B343B8" w:rsidRPr="00267737" w:rsidRDefault="00B343B8" w:rsidP="00B343B8">
      <w:pPr>
        <w:tabs>
          <w:tab w:val="left" w:pos="5040"/>
        </w:tabs>
        <w:jc w:val="both"/>
        <w:rPr>
          <w:rFonts w:eastAsia="Times New Roman" w:cs="Times New Roman"/>
          <w:lang w:val="en-AU"/>
        </w:rPr>
      </w:pP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will withhold 6% tax for Ugandan based consultants or 15% for foreign consultants except for those with WHT exemption from Uganda Revenue Authority. Your offer should, therefore, be inclusive of all taxes and any other levies.</w:t>
      </w:r>
    </w:p>
    <w:p w14:paraId="595005BA" w14:textId="77777777" w:rsidR="00B343B8" w:rsidRPr="00267737" w:rsidRDefault="00B343B8" w:rsidP="00B343B8">
      <w:pPr>
        <w:tabs>
          <w:tab w:val="left" w:pos="5040"/>
        </w:tabs>
        <w:jc w:val="both"/>
        <w:rPr>
          <w:rFonts w:eastAsia="Times New Roman" w:cs="Times New Roman"/>
          <w:lang w:val="en-AU"/>
        </w:rPr>
      </w:pPr>
    </w:p>
    <w:p w14:paraId="6DF89BF1" w14:textId="77777777" w:rsidR="00B343B8" w:rsidRPr="00267737" w:rsidRDefault="00B343B8" w:rsidP="009F18D9">
      <w:pPr>
        <w:pStyle w:val="ListParagraph"/>
        <w:numPr>
          <w:ilvl w:val="1"/>
          <w:numId w:val="14"/>
        </w:numPr>
        <w:tabs>
          <w:tab w:val="left" w:pos="540"/>
        </w:tabs>
        <w:spacing w:line="276" w:lineRule="auto"/>
        <w:ind w:left="630" w:hanging="630"/>
        <w:rPr>
          <w:rFonts w:eastAsia="Times New Roman" w:cs="Times New Roman"/>
          <w:b/>
        </w:rPr>
      </w:pPr>
      <w:r w:rsidRPr="00267737">
        <w:rPr>
          <w:rFonts w:eastAsia="Times New Roman" w:cs="Times New Roman"/>
          <w:b/>
        </w:rPr>
        <w:t>Format and Signing of Proposals</w:t>
      </w:r>
    </w:p>
    <w:p w14:paraId="7583518D"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The proposer shall prepare the </w:t>
      </w:r>
      <w:r w:rsidRPr="00267737">
        <w:rPr>
          <w:rFonts w:eastAsia="Times New Roman" w:cs="Times New Roman"/>
          <w:b/>
          <w:bCs/>
          <w:lang w:val="en-AU"/>
        </w:rPr>
        <w:t>Technical Proposal</w:t>
      </w:r>
      <w:r w:rsidRPr="00267737">
        <w:rPr>
          <w:rFonts w:eastAsia="Times New Roman" w:cs="Times New Roman"/>
          <w:lang w:val="en-AU"/>
        </w:rPr>
        <w:t xml:space="preserve"> and the </w:t>
      </w:r>
      <w:r w:rsidRPr="00267737">
        <w:rPr>
          <w:rFonts w:eastAsia="Times New Roman" w:cs="Times New Roman"/>
          <w:b/>
          <w:bCs/>
          <w:lang w:val="en-AU"/>
        </w:rPr>
        <w:t>Financial Proposal</w:t>
      </w:r>
      <w:r w:rsidRPr="00267737">
        <w:rPr>
          <w:rFonts w:eastAsia="Times New Roman" w:cs="Times New Roman"/>
          <w:lang w:val="en-AU"/>
        </w:rPr>
        <w:t xml:space="preserve">. The proposals shall be typed and signed by the person or persons duly authorised to bind the bidder to the eventual contract. The </w:t>
      </w:r>
      <w:r w:rsidRPr="00267737">
        <w:rPr>
          <w:rFonts w:eastAsia="Times New Roman" w:cs="Times New Roman"/>
          <w:b/>
          <w:bCs/>
          <w:lang w:val="en-AU"/>
        </w:rPr>
        <w:t>Proposal</w:t>
      </w:r>
      <w:r w:rsidRPr="00267737">
        <w:rPr>
          <w:rFonts w:eastAsia="Times New Roman" w:cs="Times New Roman"/>
          <w:lang w:val="en-AU"/>
        </w:rPr>
        <w:t xml:space="preserve"> shall be signed as per the prescribed </w:t>
      </w:r>
      <w:r w:rsidRPr="00267737">
        <w:rPr>
          <w:rFonts w:eastAsia="Times New Roman" w:cs="Times New Roman"/>
          <w:b/>
          <w:bCs/>
          <w:lang w:val="en-AU"/>
        </w:rPr>
        <w:t>Proposal Submission Form</w:t>
      </w:r>
      <w:r w:rsidRPr="00267737">
        <w:rPr>
          <w:rFonts w:eastAsia="Times New Roman" w:cs="Times New Roman"/>
          <w:lang w:val="en-AU"/>
        </w:rPr>
        <w:t xml:space="preserve"> without alterations, except those in accordance with instructions issued by </w:t>
      </w:r>
      <w:proofErr w:type="spellStart"/>
      <w:r w:rsidRPr="00267737">
        <w:rPr>
          <w:rFonts w:eastAsia="Times New Roman" w:cs="Times New Roman"/>
          <w:lang w:val="en-AU"/>
        </w:rPr>
        <w:t>DefendDefenders</w:t>
      </w:r>
      <w:proofErr w:type="spellEnd"/>
      <w:r w:rsidRPr="00267737">
        <w:rPr>
          <w:rFonts w:eastAsia="Times New Roman" w:cs="Times New Roman"/>
          <w:lang w:val="en-AU"/>
        </w:rPr>
        <w:t>.</w:t>
      </w:r>
    </w:p>
    <w:p w14:paraId="49DC88BB" w14:textId="77777777" w:rsidR="00B343B8" w:rsidRPr="00267737" w:rsidRDefault="00B343B8" w:rsidP="00B343B8">
      <w:pPr>
        <w:tabs>
          <w:tab w:val="left" w:pos="5040"/>
        </w:tabs>
        <w:jc w:val="both"/>
        <w:rPr>
          <w:rFonts w:eastAsia="Times New Roman" w:cs="Times New Roman"/>
          <w:lang w:val="en-AU"/>
        </w:rPr>
      </w:pPr>
    </w:p>
    <w:p w14:paraId="2C76472D" w14:textId="77777777" w:rsidR="00B343B8" w:rsidRPr="00267737" w:rsidRDefault="00B343B8" w:rsidP="009F18D9">
      <w:pPr>
        <w:pStyle w:val="ListParagraph"/>
        <w:numPr>
          <w:ilvl w:val="1"/>
          <w:numId w:val="14"/>
        </w:numPr>
        <w:spacing w:line="276" w:lineRule="auto"/>
        <w:ind w:left="720" w:hanging="720"/>
        <w:rPr>
          <w:rFonts w:eastAsia="Times New Roman" w:cs="Times New Roman"/>
          <w:b/>
        </w:rPr>
      </w:pPr>
      <w:r w:rsidRPr="00267737">
        <w:rPr>
          <w:rFonts w:eastAsia="Times New Roman" w:cs="Times New Roman"/>
          <w:b/>
        </w:rPr>
        <w:t>Examination and Evaluation of Proposals</w:t>
      </w:r>
    </w:p>
    <w:p w14:paraId="509549A3"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Information relating to the examination, clarification, evaluation and comparison of proposals and recommendations for award shall not be disclosed to bidders or any other persons not officially concerned with such processes until the award to the successful proposer has been announced. Any effort by the proposer to influence </w:t>
      </w:r>
      <w:proofErr w:type="spellStart"/>
      <w:r w:rsidRPr="00267737">
        <w:rPr>
          <w:rFonts w:eastAsia="Times New Roman" w:cs="Times New Roman"/>
          <w:lang w:val="en-AU"/>
        </w:rPr>
        <w:t>DefendDefenders</w:t>
      </w:r>
      <w:proofErr w:type="spellEnd"/>
      <w:r w:rsidRPr="00267737">
        <w:rPr>
          <w:rFonts w:eastAsia="Times New Roman" w:cs="Times New Roman"/>
          <w:lang w:val="en-AU"/>
        </w:rPr>
        <w:t>’ processing of the proposals or award decisions will result in automatic rejection of his proposal.</w:t>
      </w:r>
    </w:p>
    <w:p w14:paraId="0A36C637" w14:textId="77777777" w:rsidR="00B343B8" w:rsidRPr="00267737" w:rsidRDefault="00B343B8" w:rsidP="00B343B8">
      <w:pPr>
        <w:tabs>
          <w:tab w:val="left" w:pos="5040"/>
        </w:tabs>
        <w:jc w:val="both"/>
        <w:rPr>
          <w:rFonts w:eastAsia="Times New Roman" w:cs="Times New Roman"/>
          <w:lang w:val="en-AU"/>
        </w:rPr>
      </w:pPr>
    </w:p>
    <w:p w14:paraId="725ED0D8"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To assist in the examination, evaluation and comparison of the proposals,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may, at its discretion, ask any proposer for clarification of their proposal including breakdown of the unit rates. The request for clarification and the response shall be in writing, but no change in the price or substance of the proposal shall be sought, offered or permitted except </w:t>
      </w:r>
      <w:r w:rsidRPr="00267737">
        <w:rPr>
          <w:rFonts w:eastAsia="Times New Roman" w:cs="Times New Roman"/>
          <w:lang w:val="en-AU"/>
        </w:rPr>
        <w:lastRenderedPageBreak/>
        <w:t xml:space="preserve">as required to confirm the correction of arithmetic errors discovered by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in the evaluation of the proposals. </w:t>
      </w:r>
    </w:p>
    <w:p w14:paraId="3A7ED665" w14:textId="77777777" w:rsidR="00B343B8" w:rsidRPr="00267737" w:rsidRDefault="00B343B8" w:rsidP="00B343B8">
      <w:pPr>
        <w:tabs>
          <w:tab w:val="left" w:pos="5040"/>
        </w:tabs>
        <w:jc w:val="both"/>
        <w:rPr>
          <w:rFonts w:eastAsia="Times New Roman" w:cs="Times New Roman"/>
          <w:lang w:val="en-AU"/>
        </w:rPr>
      </w:pPr>
    </w:p>
    <w:p w14:paraId="2EF3B822" w14:textId="77777777" w:rsidR="00B343B8" w:rsidRPr="00267737" w:rsidRDefault="00B343B8" w:rsidP="00B343B8">
      <w:pPr>
        <w:autoSpaceDE w:val="0"/>
        <w:autoSpaceDN w:val="0"/>
        <w:adjustRightInd w:val="0"/>
        <w:rPr>
          <w:rFonts w:eastAsia="Times New Roman" w:cs="Times New Roman"/>
          <w:b/>
          <w:bCs/>
          <w:color w:val="000000"/>
        </w:rPr>
      </w:pPr>
      <w:r w:rsidRPr="00267737">
        <w:rPr>
          <w:rFonts w:eastAsia="Times New Roman" w:cs="Times New Roman"/>
          <w:b/>
        </w:rPr>
        <w:t>1.6</w:t>
      </w:r>
      <w:r w:rsidRPr="00267737">
        <w:rPr>
          <w:rFonts w:eastAsia="Times New Roman" w:cs="Times New Roman"/>
          <w:b/>
        </w:rPr>
        <w:tab/>
      </w:r>
      <w:r w:rsidRPr="00267737">
        <w:rPr>
          <w:rFonts w:eastAsia="Times New Roman" w:cs="Times New Roman"/>
          <w:b/>
          <w:bCs/>
          <w:color w:val="000000"/>
        </w:rPr>
        <w:t>Evaluation Methodology</w:t>
      </w:r>
    </w:p>
    <w:p w14:paraId="56EBC937" w14:textId="1F2470ED" w:rsidR="00B343B8" w:rsidRPr="00267737" w:rsidRDefault="00B343B8" w:rsidP="00B343B8">
      <w:pPr>
        <w:autoSpaceDE w:val="0"/>
        <w:autoSpaceDN w:val="0"/>
        <w:adjustRightInd w:val="0"/>
        <w:jc w:val="both"/>
        <w:rPr>
          <w:rFonts w:eastAsia="Times New Roman" w:cs="Times New Roman"/>
          <w:color w:val="000000"/>
        </w:rPr>
      </w:pPr>
      <w:r w:rsidRPr="00267737">
        <w:rPr>
          <w:rFonts w:eastAsia="Times New Roman" w:cs="Times New Roman"/>
          <w:color w:val="000000"/>
        </w:rPr>
        <w:t>The evaluation methodology to be used for the evaluation of bids received shall be the Quality and Cost Based selection (QCBS) methodology. The Quality and Cost Based selection methodology recommends the highest scoring bid, which is substantially responsive to the technical and financial requirements of the Bidding Document</w:t>
      </w:r>
      <w:r w:rsidR="00205A7B">
        <w:rPr>
          <w:rFonts w:eastAsia="Times New Roman" w:cs="Times New Roman"/>
          <w:color w:val="000000"/>
        </w:rPr>
        <w:t xml:space="preserve"> where Technical Shall be 75% and financial 25%</w:t>
      </w:r>
      <w:r w:rsidRPr="00267737">
        <w:rPr>
          <w:rFonts w:eastAsia="Times New Roman" w:cs="Times New Roman"/>
          <w:color w:val="000000"/>
        </w:rPr>
        <w:t>. The evaluation shall be conducted in two sequential stages-</w:t>
      </w:r>
      <w:r w:rsidR="00205A7B">
        <w:rPr>
          <w:rFonts w:eastAsia="Times New Roman" w:cs="Times New Roman"/>
          <w:color w:val="000000"/>
        </w:rPr>
        <w:t xml:space="preserve"> </w:t>
      </w:r>
    </w:p>
    <w:p w14:paraId="2E932D28" w14:textId="77777777" w:rsidR="00B343B8" w:rsidRPr="00267737" w:rsidRDefault="00B343B8" w:rsidP="00B343B8">
      <w:pPr>
        <w:autoSpaceDE w:val="0"/>
        <w:autoSpaceDN w:val="0"/>
        <w:adjustRightInd w:val="0"/>
        <w:ind w:left="720" w:hanging="720"/>
        <w:jc w:val="both"/>
        <w:rPr>
          <w:rFonts w:eastAsia="Times New Roman" w:cs="Times New Roman"/>
          <w:color w:val="000000"/>
        </w:rPr>
      </w:pPr>
      <w:r w:rsidRPr="00267737">
        <w:rPr>
          <w:rFonts w:eastAsia="Times New Roman" w:cs="Times New Roman"/>
          <w:color w:val="000000"/>
        </w:rPr>
        <w:t>a)</w:t>
      </w:r>
      <w:r w:rsidRPr="00267737">
        <w:rPr>
          <w:rFonts w:eastAsia="Times New Roman" w:cs="Times New Roman"/>
          <w:color w:val="000000"/>
        </w:rPr>
        <w:tab/>
        <w:t xml:space="preserve">The technical quality of bids against set criteria on a merit point system, to determine the technical score of each technical bid. </w:t>
      </w:r>
    </w:p>
    <w:p w14:paraId="6C5582D0" w14:textId="77777777" w:rsidR="00DA2B6E" w:rsidRDefault="00B343B8" w:rsidP="00B343B8">
      <w:pPr>
        <w:autoSpaceDE w:val="0"/>
        <w:autoSpaceDN w:val="0"/>
        <w:adjustRightInd w:val="0"/>
        <w:ind w:left="720" w:hanging="720"/>
        <w:jc w:val="both"/>
        <w:rPr>
          <w:rFonts w:eastAsia="Times New Roman" w:cs="Times New Roman"/>
          <w:color w:val="000000"/>
        </w:rPr>
      </w:pPr>
      <w:r w:rsidRPr="00267737">
        <w:rPr>
          <w:rFonts w:eastAsia="Times New Roman" w:cs="Times New Roman"/>
          <w:color w:val="000000"/>
        </w:rPr>
        <w:t>b)</w:t>
      </w:r>
      <w:r w:rsidRPr="00267737">
        <w:rPr>
          <w:rFonts w:eastAsia="Times New Roman" w:cs="Times New Roman"/>
          <w:color w:val="000000"/>
        </w:rPr>
        <w:tab/>
        <w:t>A financial comparison to determine the financial score of each financial bid, and to determine the total score of each bid.</w:t>
      </w:r>
    </w:p>
    <w:p w14:paraId="71E1AE79" w14:textId="5C777459" w:rsidR="00DA2B6E" w:rsidRPr="00267737" w:rsidRDefault="00D96E11" w:rsidP="00D96E11">
      <w:pPr>
        <w:autoSpaceDE w:val="0"/>
        <w:autoSpaceDN w:val="0"/>
        <w:adjustRightInd w:val="0"/>
        <w:ind w:left="720" w:hanging="720"/>
        <w:jc w:val="both"/>
        <w:rPr>
          <w:rFonts w:eastAsia="Times New Roman" w:cs="Times New Roman"/>
          <w:color w:val="000000"/>
        </w:rPr>
      </w:pPr>
      <w:r>
        <w:rPr>
          <w:rFonts w:eastAsia="Times New Roman" w:cs="Times New Roman"/>
          <w:color w:val="000000"/>
        </w:rPr>
        <w:t>c</w:t>
      </w:r>
      <w:r w:rsidR="00DA2B6E">
        <w:rPr>
          <w:rFonts w:eastAsia="Times New Roman" w:cs="Times New Roman"/>
          <w:color w:val="000000"/>
        </w:rPr>
        <w:t xml:space="preserve">)      For any financial proposals that shall not be in Ugandan Shillings the Prevailing </w:t>
      </w:r>
      <w:r>
        <w:rPr>
          <w:rFonts w:eastAsia="Times New Roman" w:cs="Times New Roman"/>
          <w:color w:val="000000"/>
        </w:rPr>
        <w:t>info Euro rate for the deadline day shall be used to convert the proposal for purposes of evaluation.</w:t>
      </w:r>
      <w:r w:rsidR="00B343B8" w:rsidRPr="00267737">
        <w:rPr>
          <w:rFonts w:eastAsia="Times New Roman" w:cs="Times New Roman"/>
          <w:color w:val="000000"/>
        </w:rPr>
        <w:t xml:space="preserve">  </w:t>
      </w:r>
    </w:p>
    <w:p w14:paraId="2869E25A" w14:textId="011D5C02" w:rsidR="00205A7B" w:rsidRPr="00267737" w:rsidRDefault="00D96E11" w:rsidP="00205A7B">
      <w:pPr>
        <w:autoSpaceDE w:val="0"/>
        <w:autoSpaceDN w:val="0"/>
        <w:adjustRightInd w:val="0"/>
        <w:ind w:left="720" w:hanging="720"/>
        <w:rPr>
          <w:rFonts w:eastAsia="Times New Roman" w:cs="Times New Roman"/>
          <w:b/>
          <w:bCs/>
          <w:i/>
          <w:iCs/>
          <w:color w:val="000000"/>
          <w:u w:val="single"/>
        </w:rPr>
      </w:pPr>
      <w:r>
        <w:rPr>
          <w:rFonts w:eastAsia="Times New Roman" w:cs="Times New Roman"/>
          <w:color w:val="000000"/>
        </w:rPr>
        <w:t>d</w:t>
      </w:r>
      <w:r w:rsidR="00B343B8" w:rsidRPr="00267737">
        <w:rPr>
          <w:rFonts w:eastAsia="Times New Roman" w:cs="Times New Roman"/>
          <w:color w:val="000000"/>
        </w:rPr>
        <w:t>)</w:t>
      </w:r>
      <w:r w:rsidR="00B343B8" w:rsidRPr="00267737">
        <w:rPr>
          <w:rFonts w:eastAsia="Times New Roman" w:cs="Times New Roman"/>
          <w:color w:val="000000"/>
        </w:rPr>
        <w:tab/>
        <w:t xml:space="preserve">The </w:t>
      </w:r>
      <w:r w:rsidR="00B343B8" w:rsidRPr="00267737">
        <w:rPr>
          <w:rFonts w:eastAsia="Times New Roman" w:cs="Times New Roman"/>
          <w:b/>
          <w:color w:val="000000"/>
        </w:rPr>
        <w:t>minimum technical score</w:t>
      </w:r>
      <w:r w:rsidR="00B343B8" w:rsidRPr="00267737">
        <w:rPr>
          <w:rFonts w:eastAsia="Times New Roman" w:cs="Times New Roman"/>
          <w:color w:val="000000"/>
        </w:rPr>
        <w:t xml:space="preserve"> required to pass the technical evaluation is: 50 points. </w:t>
      </w:r>
      <w:r w:rsidR="00B343B8" w:rsidRPr="00267737">
        <w:rPr>
          <w:rFonts w:eastAsia="Times New Roman" w:cs="Times New Roman"/>
          <w:b/>
          <w:bCs/>
          <w:i/>
          <w:iCs/>
          <w:color w:val="000000"/>
          <w:u w:val="single"/>
        </w:rPr>
        <w:t>Bids scoring less than this will be rejected.</w:t>
      </w:r>
    </w:p>
    <w:p w14:paraId="15A327E8" w14:textId="77777777" w:rsidR="00B343B8" w:rsidRPr="00267737" w:rsidRDefault="00B343B8" w:rsidP="00B343B8">
      <w:pPr>
        <w:autoSpaceDE w:val="0"/>
        <w:autoSpaceDN w:val="0"/>
        <w:adjustRightInd w:val="0"/>
        <w:rPr>
          <w:rFonts w:eastAsia="Times New Roman" w:cs="Times New Roman"/>
          <w:b/>
        </w:rPr>
      </w:pPr>
    </w:p>
    <w:p w14:paraId="2F3EBA96" w14:textId="77777777" w:rsidR="00B343B8" w:rsidRPr="00267737" w:rsidRDefault="00B343B8" w:rsidP="00B343B8">
      <w:pPr>
        <w:autoSpaceDE w:val="0"/>
        <w:autoSpaceDN w:val="0"/>
        <w:adjustRightInd w:val="0"/>
        <w:rPr>
          <w:rFonts w:eastAsia="Times New Roman" w:cs="Times New Roman"/>
          <w:b/>
          <w:bCs/>
          <w:color w:val="000000"/>
        </w:rPr>
      </w:pPr>
      <w:r w:rsidRPr="00267737">
        <w:rPr>
          <w:rFonts w:eastAsia="Times New Roman" w:cs="Times New Roman"/>
          <w:b/>
        </w:rPr>
        <w:t>1.6.1</w:t>
      </w:r>
      <w:r w:rsidRPr="00267737">
        <w:rPr>
          <w:rFonts w:eastAsia="Times New Roman" w:cs="Times New Roman"/>
          <w:b/>
        </w:rPr>
        <w:tab/>
      </w:r>
      <w:r w:rsidRPr="00267737">
        <w:rPr>
          <w:rFonts w:eastAsia="Times New Roman" w:cs="Times New Roman"/>
          <w:b/>
          <w:bCs/>
          <w:color w:val="000000"/>
        </w:rPr>
        <w:t>Determination of Best Evaluated Bidders</w:t>
      </w:r>
    </w:p>
    <w:p w14:paraId="1488D507" w14:textId="77777777" w:rsidR="00B343B8" w:rsidRPr="00267737" w:rsidRDefault="00B343B8" w:rsidP="00B343B8">
      <w:pPr>
        <w:autoSpaceDE w:val="0"/>
        <w:autoSpaceDN w:val="0"/>
        <w:adjustRightInd w:val="0"/>
        <w:rPr>
          <w:rFonts w:eastAsia="Times New Roman" w:cs="Times New Roman"/>
          <w:color w:val="000000"/>
        </w:rPr>
      </w:pPr>
      <w:r w:rsidRPr="00267737">
        <w:rPr>
          <w:rFonts w:eastAsia="Times New Roman" w:cs="Times New Roman"/>
          <w:color w:val="000000"/>
        </w:rPr>
        <w:t>That bid achieving the highest combined technical and financial score shall be the Best Evaluated Bid.</w:t>
      </w:r>
    </w:p>
    <w:p w14:paraId="60611A6C" w14:textId="77777777" w:rsidR="00B343B8" w:rsidRPr="00267737" w:rsidRDefault="00B343B8" w:rsidP="00B343B8">
      <w:pPr>
        <w:tabs>
          <w:tab w:val="left" w:pos="5040"/>
        </w:tabs>
        <w:jc w:val="both"/>
        <w:rPr>
          <w:rFonts w:eastAsia="Times New Roman" w:cs="Times New Roman"/>
          <w:b/>
          <w:lang w:val="en-AU"/>
        </w:rPr>
      </w:pPr>
    </w:p>
    <w:p w14:paraId="083F99DF" w14:textId="77777777" w:rsidR="00B343B8" w:rsidRPr="00267737" w:rsidRDefault="00B343B8" w:rsidP="009F18D9">
      <w:pPr>
        <w:pStyle w:val="ListParagraph"/>
        <w:numPr>
          <w:ilvl w:val="2"/>
          <w:numId w:val="15"/>
        </w:numPr>
        <w:spacing w:line="276" w:lineRule="auto"/>
        <w:rPr>
          <w:rFonts w:eastAsia="Times New Roman" w:cs="Times New Roman"/>
          <w:b/>
        </w:rPr>
      </w:pPr>
      <w:r w:rsidRPr="00267737">
        <w:rPr>
          <w:rFonts w:eastAsia="Times New Roman" w:cs="Times New Roman"/>
          <w:b/>
        </w:rPr>
        <w:t>Determination of responsiveness</w:t>
      </w:r>
    </w:p>
    <w:p w14:paraId="0AFEC46D"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Prior to the detailed evaluation of the proposals,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will determine whether each proposal is substantially responsive to the requirements of the request for proposals. A substantially responsive proposal is the one, which conforms to all the terms, conditions and terms of reference of the request for proposals without material deviation or reservation. A material deviation or reservation is one:</w:t>
      </w:r>
    </w:p>
    <w:p w14:paraId="6AC236DA" w14:textId="77777777" w:rsidR="00B343B8" w:rsidRPr="00267737" w:rsidRDefault="00B343B8" w:rsidP="009F18D9">
      <w:pPr>
        <w:numPr>
          <w:ilvl w:val="0"/>
          <w:numId w:val="12"/>
        </w:numPr>
        <w:tabs>
          <w:tab w:val="clear" w:pos="864"/>
          <w:tab w:val="num" w:pos="576"/>
          <w:tab w:val="left" w:pos="5040"/>
        </w:tabs>
        <w:spacing w:line="276" w:lineRule="auto"/>
        <w:ind w:left="576"/>
        <w:jc w:val="both"/>
        <w:rPr>
          <w:rFonts w:eastAsia="Times New Roman" w:cs="Times New Roman"/>
          <w:lang w:val="en-AU"/>
        </w:rPr>
      </w:pPr>
      <w:r w:rsidRPr="00267737">
        <w:rPr>
          <w:rFonts w:eastAsia="Times New Roman" w:cs="Times New Roman"/>
          <w:lang w:val="en-AU"/>
        </w:rPr>
        <w:t>Which affects in any substantial way the scope, quality or performance of the services.</w:t>
      </w:r>
    </w:p>
    <w:p w14:paraId="37BF3E4F" w14:textId="77777777" w:rsidR="00B343B8" w:rsidRPr="00267737" w:rsidRDefault="00B343B8" w:rsidP="009F18D9">
      <w:pPr>
        <w:numPr>
          <w:ilvl w:val="0"/>
          <w:numId w:val="12"/>
        </w:numPr>
        <w:tabs>
          <w:tab w:val="clear" w:pos="864"/>
          <w:tab w:val="num" w:pos="576"/>
          <w:tab w:val="left" w:pos="5040"/>
        </w:tabs>
        <w:spacing w:line="276" w:lineRule="auto"/>
        <w:ind w:left="576"/>
        <w:jc w:val="both"/>
        <w:rPr>
          <w:rFonts w:eastAsia="Times New Roman" w:cs="Times New Roman"/>
          <w:lang w:val="en-AU"/>
        </w:rPr>
      </w:pPr>
      <w:r w:rsidRPr="00267737">
        <w:rPr>
          <w:rFonts w:eastAsia="Times New Roman" w:cs="Times New Roman"/>
          <w:lang w:val="en-AU"/>
        </w:rPr>
        <w:t xml:space="preserve">Which limits in any substantial way, inconsistent with the request for proposals,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rights or the proposer’s obligation under the eventual contract</w:t>
      </w:r>
    </w:p>
    <w:p w14:paraId="3EC632DE" w14:textId="77777777" w:rsidR="00B343B8" w:rsidRPr="00267737" w:rsidRDefault="00B343B8" w:rsidP="009F18D9">
      <w:pPr>
        <w:numPr>
          <w:ilvl w:val="0"/>
          <w:numId w:val="12"/>
        </w:numPr>
        <w:tabs>
          <w:tab w:val="clear" w:pos="864"/>
          <w:tab w:val="num" w:pos="576"/>
          <w:tab w:val="left" w:pos="5040"/>
        </w:tabs>
        <w:spacing w:line="276" w:lineRule="auto"/>
        <w:ind w:left="576"/>
        <w:jc w:val="both"/>
        <w:rPr>
          <w:rFonts w:eastAsia="Times New Roman" w:cs="Times New Roman"/>
          <w:lang w:val="en-AU"/>
        </w:rPr>
      </w:pPr>
      <w:r w:rsidRPr="00267737">
        <w:rPr>
          <w:rFonts w:eastAsia="Times New Roman" w:cs="Times New Roman"/>
          <w:lang w:val="en-AU"/>
        </w:rPr>
        <w:t>Whose rectification would affect unfairly the competitive position of other proposers presenting substantially responsive proposals.</w:t>
      </w:r>
    </w:p>
    <w:p w14:paraId="549A4424" w14:textId="77777777" w:rsidR="00B343B8" w:rsidRPr="00267737" w:rsidRDefault="00B343B8" w:rsidP="00B343B8">
      <w:pPr>
        <w:tabs>
          <w:tab w:val="left" w:pos="5040"/>
        </w:tabs>
        <w:jc w:val="both"/>
        <w:rPr>
          <w:rFonts w:eastAsia="Times New Roman" w:cs="Times New Roman"/>
          <w:lang w:val="en-AU"/>
        </w:rPr>
      </w:pPr>
    </w:p>
    <w:p w14:paraId="3D34FC95"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If a proposal is not substantially responsive,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will reject it.</w:t>
      </w:r>
    </w:p>
    <w:p w14:paraId="34CAC25C" w14:textId="77777777" w:rsidR="00B343B8" w:rsidRPr="00267737" w:rsidRDefault="00B343B8" w:rsidP="00B343B8">
      <w:pPr>
        <w:tabs>
          <w:tab w:val="left" w:pos="5040"/>
        </w:tabs>
        <w:jc w:val="both"/>
        <w:rPr>
          <w:rFonts w:eastAsia="Times New Roman" w:cs="Times New Roman"/>
          <w:lang w:val="en-AU"/>
        </w:rPr>
      </w:pPr>
    </w:p>
    <w:p w14:paraId="618F2248" w14:textId="77777777" w:rsidR="00B343B8" w:rsidRPr="00267737" w:rsidRDefault="00B343B8" w:rsidP="009F18D9">
      <w:pPr>
        <w:pStyle w:val="ListParagraph"/>
        <w:numPr>
          <w:ilvl w:val="1"/>
          <w:numId w:val="15"/>
        </w:numPr>
        <w:spacing w:line="276" w:lineRule="auto"/>
        <w:rPr>
          <w:rFonts w:eastAsia="Times New Roman" w:cs="Times New Roman"/>
          <w:b/>
        </w:rPr>
      </w:pPr>
      <w:r w:rsidRPr="00267737">
        <w:rPr>
          <w:rFonts w:eastAsia="Times New Roman" w:cs="Times New Roman"/>
          <w:b/>
        </w:rPr>
        <w:t>Correction of Errors</w:t>
      </w:r>
    </w:p>
    <w:p w14:paraId="4B22FC59"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Proposals determined to be substantially responsive will be checked by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for any arithmetic errors in computation and summation. Errors will be corrected as follows: The corrected errors, with the concurrence of the proposer, shall be binding upon the proposer. If the proposer does not accept the corrections made of the proposal, his/her proposal will be rejected.</w:t>
      </w:r>
    </w:p>
    <w:p w14:paraId="1837B428" w14:textId="77777777" w:rsidR="00B343B8" w:rsidRPr="00267737" w:rsidRDefault="00B343B8" w:rsidP="00B343B8">
      <w:pPr>
        <w:tabs>
          <w:tab w:val="left" w:pos="5040"/>
        </w:tabs>
        <w:jc w:val="both"/>
        <w:rPr>
          <w:rFonts w:eastAsia="Times New Roman" w:cs="Times New Roman"/>
          <w:lang w:val="en-AU"/>
        </w:rPr>
      </w:pPr>
    </w:p>
    <w:p w14:paraId="2C07237F" w14:textId="77777777" w:rsidR="00B343B8" w:rsidRPr="00267737" w:rsidRDefault="00B343B8" w:rsidP="009F18D9">
      <w:pPr>
        <w:pStyle w:val="ListParagraph"/>
        <w:numPr>
          <w:ilvl w:val="1"/>
          <w:numId w:val="15"/>
        </w:numPr>
        <w:spacing w:line="276" w:lineRule="auto"/>
        <w:rPr>
          <w:rFonts w:eastAsia="Times New Roman" w:cs="Times New Roman"/>
          <w:b/>
        </w:rPr>
      </w:pPr>
      <w:r w:rsidRPr="00267737">
        <w:rPr>
          <w:rFonts w:eastAsia="Times New Roman" w:cs="Times New Roman"/>
          <w:b/>
        </w:rPr>
        <w:t>Technical and Financial Proposals</w:t>
      </w:r>
    </w:p>
    <w:p w14:paraId="28E9851F"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The technical proposals shall be submitted guided by the Terms of Reference and Application Format for the technical Proposal in the RFP. The financial proposal shall be submitted guided by the budget format.</w:t>
      </w:r>
    </w:p>
    <w:p w14:paraId="21A4C2C4" w14:textId="77777777" w:rsidR="00B343B8" w:rsidRPr="00267737" w:rsidRDefault="00B343B8" w:rsidP="00B343B8">
      <w:pPr>
        <w:tabs>
          <w:tab w:val="left" w:pos="5040"/>
        </w:tabs>
        <w:jc w:val="both"/>
        <w:rPr>
          <w:rFonts w:eastAsia="Times New Roman" w:cs="Times New Roman"/>
          <w:lang w:val="en-AU"/>
        </w:rPr>
      </w:pPr>
    </w:p>
    <w:p w14:paraId="48D09E23" w14:textId="77777777" w:rsidR="00B343B8" w:rsidRPr="00267737" w:rsidRDefault="00B343B8" w:rsidP="00B343B8">
      <w:pPr>
        <w:tabs>
          <w:tab w:val="left" w:pos="5040"/>
        </w:tabs>
        <w:jc w:val="both"/>
        <w:rPr>
          <w:rFonts w:eastAsia="Times New Roman" w:cs="Times New Roman"/>
          <w:lang w:val="en-AU"/>
        </w:rPr>
      </w:pP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reserves the right to accept or reject any proposal and to annul the solicitation process without incurring any liability to the affected bidders or any obligation to inform them of the grounds for </w:t>
      </w:r>
      <w:proofErr w:type="spellStart"/>
      <w:r w:rsidRPr="00267737">
        <w:rPr>
          <w:rFonts w:eastAsia="Times New Roman" w:cs="Times New Roman"/>
          <w:lang w:val="en-AU"/>
        </w:rPr>
        <w:t>DefendDefenders</w:t>
      </w:r>
      <w:proofErr w:type="spellEnd"/>
      <w:r w:rsidRPr="00267737">
        <w:rPr>
          <w:rFonts w:eastAsia="Times New Roman" w:cs="Times New Roman"/>
          <w:lang w:val="en-AU"/>
        </w:rPr>
        <w:t>’ action.</w:t>
      </w:r>
    </w:p>
    <w:p w14:paraId="064F82C1" w14:textId="77777777" w:rsidR="00B343B8" w:rsidRPr="00267737" w:rsidRDefault="00B343B8" w:rsidP="00B343B8">
      <w:pPr>
        <w:tabs>
          <w:tab w:val="left" w:pos="5040"/>
        </w:tabs>
        <w:jc w:val="both"/>
        <w:rPr>
          <w:rFonts w:eastAsia="Times New Roman" w:cs="Times New Roman"/>
          <w:lang w:val="en-AU"/>
        </w:rPr>
      </w:pPr>
    </w:p>
    <w:p w14:paraId="3357D804" w14:textId="77777777" w:rsidR="00B343B8" w:rsidRPr="00267737" w:rsidRDefault="00B343B8" w:rsidP="009F18D9">
      <w:pPr>
        <w:pStyle w:val="ListParagraph"/>
        <w:numPr>
          <w:ilvl w:val="1"/>
          <w:numId w:val="15"/>
        </w:numPr>
        <w:spacing w:line="276" w:lineRule="auto"/>
        <w:rPr>
          <w:rFonts w:eastAsia="Times New Roman" w:cs="Times New Roman"/>
          <w:b/>
        </w:rPr>
      </w:pPr>
      <w:r w:rsidRPr="00267737">
        <w:rPr>
          <w:rFonts w:eastAsia="Times New Roman" w:cs="Times New Roman"/>
          <w:b/>
        </w:rPr>
        <w:t>Signing of the Contract</w:t>
      </w:r>
    </w:p>
    <w:p w14:paraId="4C06EA3E" w14:textId="2A215701"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After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notifying a successful proposer that his/her proposal has been accepted,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will send a copy of the contract to the successful bidder and within </w:t>
      </w:r>
      <w:r w:rsidR="005E3108">
        <w:rPr>
          <w:rFonts w:eastAsia="Times New Roman" w:cs="Times New Roman"/>
          <w:b/>
          <w:bCs/>
          <w:lang w:val="en-AU"/>
        </w:rPr>
        <w:t>five</w:t>
      </w:r>
      <w:r w:rsidRPr="00267737">
        <w:rPr>
          <w:rFonts w:eastAsia="Times New Roman" w:cs="Times New Roman"/>
          <w:b/>
          <w:bCs/>
          <w:lang w:val="en-AU"/>
        </w:rPr>
        <w:t xml:space="preserve"> days</w:t>
      </w:r>
      <w:r w:rsidRPr="00267737">
        <w:rPr>
          <w:rFonts w:eastAsia="Times New Roman" w:cs="Times New Roman"/>
          <w:lang w:val="en-AU"/>
        </w:rPr>
        <w:t xml:space="preserve"> of receipt of the contract, the bidder shall sign and date the contract and return it to </w:t>
      </w:r>
      <w:proofErr w:type="spellStart"/>
      <w:r w:rsidRPr="00267737">
        <w:rPr>
          <w:rFonts w:eastAsia="Times New Roman" w:cs="Times New Roman"/>
          <w:lang w:val="en-AU"/>
        </w:rPr>
        <w:t>DefendDefenders</w:t>
      </w:r>
      <w:proofErr w:type="spellEnd"/>
      <w:r w:rsidRPr="00267737">
        <w:rPr>
          <w:rFonts w:eastAsia="Times New Roman" w:cs="Times New Roman"/>
          <w:lang w:val="en-AU"/>
        </w:rPr>
        <w:t>.</w:t>
      </w:r>
    </w:p>
    <w:p w14:paraId="40552FBB" w14:textId="77777777" w:rsidR="00B343B8" w:rsidRPr="00AD58C1" w:rsidRDefault="00B343B8" w:rsidP="00B343B8">
      <w:pPr>
        <w:rPr>
          <w:rFonts w:eastAsia="Times New Roman" w:cs="Times New Roman"/>
          <w:b/>
          <w:lang w:val="en-AU"/>
        </w:rPr>
      </w:pPr>
    </w:p>
    <w:p w14:paraId="1F14DF4B" w14:textId="77777777" w:rsidR="00B343B8" w:rsidRPr="00267737" w:rsidRDefault="00B343B8" w:rsidP="009F18D9">
      <w:pPr>
        <w:pStyle w:val="ListParagraph"/>
        <w:numPr>
          <w:ilvl w:val="1"/>
          <w:numId w:val="15"/>
        </w:numPr>
        <w:spacing w:line="276" w:lineRule="auto"/>
        <w:rPr>
          <w:rFonts w:eastAsia="Times New Roman" w:cs="Times New Roman"/>
          <w:b/>
        </w:rPr>
      </w:pPr>
      <w:r w:rsidRPr="00267737">
        <w:rPr>
          <w:rFonts w:eastAsia="Times New Roman" w:cs="Times New Roman"/>
          <w:b/>
        </w:rPr>
        <w:t>Proposal Validity</w:t>
      </w:r>
    </w:p>
    <w:p w14:paraId="7EC70939"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The proposals shall remain valid and open for acceptance for a period of 3</w:t>
      </w:r>
      <w:r w:rsidRPr="00267737">
        <w:rPr>
          <w:rFonts w:eastAsia="Times New Roman" w:cs="Times New Roman"/>
          <w:b/>
          <w:bCs/>
          <w:lang w:val="en-AU"/>
        </w:rPr>
        <w:t>0 days</w:t>
      </w:r>
      <w:r w:rsidRPr="00267737">
        <w:rPr>
          <w:rFonts w:eastAsia="Times New Roman" w:cs="Times New Roman"/>
          <w:lang w:val="en-AU"/>
        </w:rPr>
        <w:t xml:space="preserve"> from the date of closing.</w:t>
      </w:r>
    </w:p>
    <w:p w14:paraId="34B9CCC3" w14:textId="77777777" w:rsidR="00B343B8" w:rsidRPr="00267737" w:rsidRDefault="00B343B8" w:rsidP="00B343B8">
      <w:pPr>
        <w:tabs>
          <w:tab w:val="left" w:pos="5040"/>
        </w:tabs>
        <w:jc w:val="both"/>
        <w:rPr>
          <w:rFonts w:eastAsia="Times New Roman" w:cs="Times New Roman"/>
          <w:lang w:val="en-AU"/>
        </w:rPr>
      </w:pPr>
    </w:p>
    <w:p w14:paraId="56F134D2" w14:textId="77777777" w:rsidR="00B343B8" w:rsidRPr="00267737" w:rsidRDefault="00B343B8" w:rsidP="00B343B8">
      <w:pPr>
        <w:tabs>
          <w:tab w:val="left" w:pos="-720"/>
          <w:tab w:val="left" w:pos="0"/>
          <w:tab w:val="left" w:pos="720"/>
        </w:tabs>
        <w:suppressAutoHyphens/>
        <w:ind w:left="720" w:hanging="720"/>
        <w:jc w:val="both"/>
        <w:rPr>
          <w:rFonts w:cs="Times New Roman"/>
          <w:b/>
          <w:spacing w:val="-3"/>
          <w:u w:val="single"/>
        </w:rPr>
      </w:pPr>
      <w:r w:rsidRPr="00267737">
        <w:rPr>
          <w:rFonts w:cs="Times New Roman"/>
          <w:b/>
          <w:spacing w:val="-3"/>
          <w:u w:val="single"/>
        </w:rPr>
        <w:t>1.11</w:t>
      </w:r>
      <w:r w:rsidRPr="00267737">
        <w:rPr>
          <w:rFonts w:cs="Times New Roman"/>
          <w:b/>
          <w:spacing w:val="-3"/>
          <w:u w:val="single"/>
        </w:rPr>
        <w:tab/>
        <w:t>CURRENCY OF PROPOSAL</w:t>
      </w:r>
    </w:p>
    <w:p w14:paraId="7E845046" w14:textId="77777777" w:rsidR="00B343B8" w:rsidRPr="00267737" w:rsidRDefault="00B343B8" w:rsidP="00B343B8">
      <w:pPr>
        <w:tabs>
          <w:tab w:val="left" w:pos="-720"/>
          <w:tab w:val="left" w:pos="0"/>
          <w:tab w:val="left" w:pos="720"/>
        </w:tabs>
        <w:suppressAutoHyphens/>
        <w:ind w:left="720" w:hanging="720"/>
        <w:jc w:val="both"/>
        <w:rPr>
          <w:rFonts w:cs="Times New Roman"/>
          <w:b/>
          <w:spacing w:val="-3"/>
          <w:u w:val="single"/>
        </w:rPr>
      </w:pPr>
      <w:r w:rsidRPr="00267737">
        <w:rPr>
          <w:rFonts w:cs="Times New Roman"/>
        </w:rPr>
        <w:t xml:space="preserve">Offers are to be made in </w:t>
      </w:r>
      <w:r w:rsidRPr="00267737">
        <w:rPr>
          <w:rFonts w:cs="Times New Roman"/>
          <w:b/>
        </w:rPr>
        <w:t xml:space="preserve">Uganda Shillings. </w:t>
      </w:r>
    </w:p>
    <w:p w14:paraId="712C9DEC" w14:textId="01E2106A" w:rsidR="005E3108" w:rsidRPr="00AD58C1" w:rsidRDefault="00B343B8" w:rsidP="00AD58C1">
      <w:pPr>
        <w:tabs>
          <w:tab w:val="left" w:pos="-720"/>
        </w:tabs>
        <w:suppressAutoHyphens/>
        <w:rPr>
          <w:rFonts w:cs="Times New Roman"/>
        </w:rPr>
      </w:pPr>
      <w:r w:rsidRPr="00267737">
        <w:rPr>
          <w:rFonts w:cs="Times New Roman"/>
        </w:rPr>
        <w:t xml:space="preserve">Please note that the prospected contract will be in Uganda </w:t>
      </w:r>
      <w:r w:rsidR="00362C35" w:rsidRPr="00267737">
        <w:rPr>
          <w:rFonts w:cs="Times New Roman"/>
        </w:rPr>
        <w:t>Shillings</w:t>
      </w:r>
      <w:r w:rsidR="00362C35">
        <w:rPr>
          <w:rFonts w:cs="Times New Roman"/>
        </w:rPr>
        <w:t>, any proposals or offers that shall be made is a currency other than the one specified shall be converted to Uganda shillings using the</w:t>
      </w:r>
      <w:r w:rsidR="00D96E11">
        <w:rPr>
          <w:rFonts w:cs="Times New Roman"/>
        </w:rPr>
        <w:t xml:space="preserve"> info Euro</w:t>
      </w:r>
      <w:r w:rsidR="00362C35">
        <w:rPr>
          <w:rFonts w:cs="Times New Roman"/>
        </w:rPr>
        <w:t xml:space="preserve"> exchange rate on the Date of Bid closing.</w:t>
      </w:r>
      <w:r w:rsidRPr="00267737">
        <w:rPr>
          <w:rFonts w:cs="Times New Roman"/>
        </w:rPr>
        <w:t xml:space="preserve"> </w:t>
      </w:r>
    </w:p>
    <w:p w14:paraId="18D9F301" w14:textId="7C4C21A9" w:rsidR="005E3108" w:rsidRDefault="005E3108" w:rsidP="00B343B8">
      <w:pPr>
        <w:rPr>
          <w:rFonts w:eastAsia="Times New Roman" w:cs="Times New Roman"/>
          <w:b/>
          <w:lang w:val="en-AU"/>
        </w:rPr>
      </w:pPr>
    </w:p>
    <w:p w14:paraId="0FB4485C" w14:textId="51B582F1" w:rsidR="005E3108" w:rsidRDefault="00AD58C1" w:rsidP="00B343B8">
      <w:pPr>
        <w:rPr>
          <w:rFonts w:eastAsia="Times New Roman" w:cs="Times New Roman"/>
          <w:b/>
          <w:lang w:val="en-AU"/>
        </w:rPr>
      </w:pPr>
      <w:r>
        <w:rPr>
          <w:rFonts w:eastAsia="Times New Roman" w:cs="Times New Roman"/>
          <w:b/>
          <w:lang w:val="en-AU"/>
        </w:rPr>
        <w:t xml:space="preserve">1.12 </w:t>
      </w:r>
      <w:r w:rsidR="005E3108">
        <w:rPr>
          <w:rFonts w:eastAsia="Times New Roman" w:cs="Times New Roman"/>
          <w:b/>
          <w:lang w:val="en-AU"/>
        </w:rPr>
        <w:t>Summary of the Procurement Timelines</w:t>
      </w:r>
    </w:p>
    <w:tbl>
      <w:tblPr>
        <w:tblStyle w:val="TableGrid"/>
        <w:tblW w:w="0" w:type="auto"/>
        <w:tblLook w:val="04A0" w:firstRow="1" w:lastRow="0" w:firstColumn="1" w:lastColumn="0" w:noHBand="0" w:noVBand="1"/>
      </w:tblPr>
      <w:tblGrid>
        <w:gridCol w:w="805"/>
        <w:gridCol w:w="5515"/>
        <w:gridCol w:w="3160"/>
      </w:tblGrid>
      <w:tr w:rsidR="005E3108" w14:paraId="2ABCB4A3" w14:textId="77777777" w:rsidTr="005E3108">
        <w:tc>
          <w:tcPr>
            <w:tcW w:w="805" w:type="dxa"/>
          </w:tcPr>
          <w:p w14:paraId="08607BBF" w14:textId="4DBFEF8D" w:rsidR="005E3108" w:rsidRDefault="005E3108" w:rsidP="00B343B8">
            <w:pPr>
              <w:rPr>
                <w:rFonts w:eastAsia="Times New Roman" w:cs="Times New Roman"/>
                <w:b/>
                <w:lang w:val="en-AU"/>
              </w:rPr>
            </w:pPr>
            <w:r>
              <w:rPr>
                <w:rFonts w:eastAsia="Times New Roman" w:cs="Times New Roman"/>
                <w:b/>
                <w:lang w:val="en-AU"/>
              </w:rPr>
              <w:t>No</w:t>
            </w:r>
          </w:p>
        </w:tc>
        <w:tc>
          <w:tcPr>
            <w:tcW w:w="5515" w:type="dxa"/>
          </w:tcPr>
          <w:p w14:paraId="7877FAE4" w14:textId="0455B291" w:rsidR="005E3108" w:rsidRDefault="005E3108" w:rsidP="00B343B8">
            <w:pPr>
              <w:rPr>
                <w:rFonts w:eastAsia="Times New Roman" w:cs="Times New Roman"/>
                <w:b/>
                <w:lang w:val="en-AU"/>
              </w:rPr>
            </w:pPr>
            <w:r>
              <w:rPr>
                <w:rFonts w:eastAsia="Times New Roman" w:cs="Times New Roman"/>
                <w:b/>
                <w:lang w:val="en-AU"/>
              </w:rPr>
              <w:t>Description</w:t>
            </w:r>
          </w:p>
        </w:tc>
        <w:tc>
          <w:tcPr>
            <w:tcW w:w="3160" w:type="dxa"/>
          </w:tcPr>
          <w:p w14:paraId="2DE0F8FC" w14:textId="5B61CE97" w:rsidR="005E3108" w:rsidRDefault="005E3108" w:rsidP="00B343B8">
            <w:pPr>
              <w:rPr>
                <w:rFonts w:eastAsia="Times New Roman" w:cs="Times New Roman"/>
                <w:b/>
                <w:lang w:val="en-AU"/>
              </w:rPr>
            </w:pPr>
            <w:r>
              <w:rPr>
                <w:rFonts w:eastAsia="Times New Roman" w:cs="Times New Roman"/>
                <w:b/>
                <w:lang w:val="en-AU"/>
              </w:rPr>
              <w:t>Timeline</w:t>
            </w:r>
          </w:p>
        </w:tc>
      </w:tr>
      <w:tr w:rsidR="005E3108" w14:paraId="54F6CFD5" w14:textId="77777777" w:rsidTr="005E3108">
        <w:tc>
          <w:tcPr>
            <w:tcW w:w="805" w:type="dxa"/>
          </w:tcPr>
          <w:p w14:paraId="246AA9EF" w14:textId="66B00797" w:rsidR="005E3108" w:rsidRDefault="005E3108" w:rsidP="00B343B8">
            <w:pPr>
              <w:rPr>
                <w:rFonts w:eastAsia="Times New Roman" w:cs="Times New Roman"/>
                <w:b/>
                <w:lang w:val="en-AU"/>
              </w:rPr>
            </w:pPr>
            <w:r>
              <w:rPr>
                <w:rFonts w:eastAsia="Times New Roman" w:cs="Times New Roman"/>
                <w:b/>
                <w:lang w:val="en-AU"/>
              </w:rPr>
              <w:t>1</w:t>
            </w:r>
          </w:p>
        </w:tc>
        <w:tc>
          <w:tcPr>
            <w:tcW w:w="5515" w:type="dxa"/>
          </w:tcPr>
          <w:p w14:paraId="2B05EBB3" w14:textId="1EDC7E3C" w:rsidR="005E3108" w:rsidRDefault="005E3108" w:rsidP="00B343B8">
            <w:pPr>
              <w:rPr>
                <w:rFonts w:eastAsia="Times New Roman" w:cs="Times New Roman"/>
                <w:b/>
                <w:lang w:val="en-AU"/>
              </w:rPr>
            </w:pPr>
            <w:r>
              <w:rPr>
                <w:rFonts w:eastAsia="Times New Roman" w:cs="Times New Roman"/>
                <w:b/>
                <w:lang w:val="en-AU"/>
              </w:rPr>
              <w:t>Issuing of a Request for Proposal</w:t>
            </w:r>
          </w:p>
        </w:tc>
        <w:tc>
          <w:tcPr>
            <w:tcW w:w="3160" w:type="dxa"/>
          </w:tcPr>
          <w:p w14:paraId="1D2FFC82" w14:textId="6722C09E" w:rsidR="005E3108" w:rsidRDefault="005E3108" w:rsidP="00B343B8">
            <w:pPr>
              <w:rPr>
                <w:rFonts w:eastAsia="Times New Roman" w:cs="Times New Roman"/>
                <w:b/>
                <w:lang w:val="en-AU"/>
              </w:rPr>
            </w:pPr>
            <w:r>
              <w:rPr>
                <w:rFonts w:eastAsia="Times New Roman" w:cs="Times New Roman"/>
                <w:b/>
                <w:lang w:val="en-AU"/>
              </w:rPr>
              <w:t>2</w:t>
            </w:r>
            <w:r w:rsidR="00FA1CC4">
              <w:rPr>
                <w:rFonts w:eastAsia="Times New Roman" w:cs="Times New Roman"/>
                <w:b/>
                <w:lang w:val="en-AU"/>
              </w:rPr>
              <w:t>2</w:t>
            </w:r>
            <w:r>
              <w:rPr>
                <w:rFonts w:eastAsia="Times New Roman" w:cs="Times New Roman"/>
                <w:b/>
                <w:lang w:val="en-AU"/>
              </w:rPr>
              <w:t>/0</w:t>
            </w:r>
            <w:r w:rsidR="001A351E">
              <w:rPr>
                <w:rFonts w:eastAsia="Times New Roman" w:cs="Times New Roman"/>
                <w:b/>
                <w:lang w:val="en-AU"/>
              </w:rPr>
              <w:t>7</w:t>
            </w:r>
            <w:r>
              <w:rPr>
                <w:rFonts w:eastAsia="Times New Roman" w:cs="Times New Roman"/>
                <w:b/>
                <w:lang w:val="en-AU"/>
              </w:rPr>
              <w:t>/202</w:t>
            </w:r>
            <w:r w:rsidR="001A351E">
              <w:rPr>
                <w:rFonts w:eastAsia="Times New Roman" w:cs="Times New Roman"/>
                <w:b/>
                <w:lang w:val="en-AU"/>
              </w:rPr>
              <w:t>5</w:t>
            </w:r>
          </w:p>
        </w:tc>
      </w:tr>
      <w:tr w:rsidR="005E3108" w14:paraId="208E65DC" w14:textId="77777777" w:rsidTr="005E3108">
        <w:tc>
          <w:tcPr>
            <w:tcW w:w="805" w:type="dxa"/>
          </w:tcPr>
          <w:p w14:paraId="1B8FF898" w14:textId="3A8CE703" w:rsidR="005E3108" w:rsidRDefault="005E3108" w:rsidP="00B343B8">
            <w:pPr>
              <w:rPr>
                <w:rFonts w:eastAsia="Times New Roman" w:cs="Times New Roman"/>
                <w:b/>
                <w:lang w:val="en-AU"/>
              </w:rPr>
            </w:pPr>
            <w:r>
              <w:rPr>
                <w:rFonts w:eastAsia="Times New Roman" w:cs="Times New Roman"/>
                <w:b/>
                <w:lang w:val="en-AU"/>
              </w:rPr>
              <w:t>2</w:t>
            </w:r>
          </w:p>
        </w:tc>
        <w:tc>
          <w:tcPr>
            <w:tcW w:w="5515" w:type="dxa"/>
          </w:tcPr>
          <w:p w14:paraId="7D40AD5E" w14:textId="1BFBF3E7" w:rsidR="005E3108" w:rsidRDefault="005E3108" w:rsidP="00B343B8">
            <w:pPr>
              <w:rPr>
                <w:rFonts w:eastAsia="Times New Roman" w:cs="Times New Roman"/>
                <w:b/>
                <w:lang w:val="en-AU"/>
              </w:rPr>
            </w:pPr>
            <w:r>
              <w:rPr>
                <w:rFonts w:eastAsia="Times New Roman" w:cs="Times New Roman"/>
                <w:b/>
                <w:lang w:val="en-AU"/>
              </w:rPr>
              <w:t>Bid Closing Date</w:t>
            </w:r>
          </w:p>
        </w:tc>
        <w:tc>
          <w:tcPr>
            <w:tcW w:w="3160" w:type="dxa"/>
          </w:tcPr>
          <w:p w14:paraId="3547DA4C" w14:textId="51353C83" w:rsidR="005E3108" w:rsidRDefault="005E3108" w:rsidP="00B343B8">
            <w:pPr>
              <w:rPr>
                <w:rFonts w:eastAsia="Times New Roman" w:cs="Times New Roman"/>
                <w:b/>
                <w:lang w:val="en-AU"/>
              </w:rPr>
            </w:pPr>
            <w:r>
              <w:rPr>
                <w:rFonts w:eastAsia="Times New Roman" w:cs="Times New Roman"/>
                <w:b/>
                <w:lang w:val="en-AU"/>
              </w:rPr>
              <w:t>1</w:t>
            </w:r>
            <w:r w:rsidR="00636341">
              <w:rPr>
                <w:rFonts w:eastAsia="Times New Roman" w:cs="Times New Roman"/>
                <w:b/>
                <w:lang w:val="en-AU"/>
              </w:rPr>
              <w:t>1</w:t>
            </w:r>
            <w:r>
              <w:rPr>
                <w:rFonts w:eastAsia="Times New Roman" w:cs="Times New Roman"/>
                <w:b/>
                <w:lang w:val="en-AU"/>
              </w:rPr>
              <w:t>/0</w:t>
            </w:r>
            <w:r w:rsidR="001A351E">
              <w:rPr>
                <w:rFonts w:eastAsia="Times New Roman" w:cs="Times New Roman"/>
                <w:b/>
                <w:lang w:val="en-AU"/>
              </w:rPr>
              <w:t>8</w:t>
            </w:r>
            <w:r>
              <w:rPr>
                <w:rFonts w:eastAsia="Times New Roman" w:cs="Times New Roman"/>
                <w:b/>
                <w:lang w:val="en-AU"/>
              </w:rPr>
              <w:t>/202</w:t>
            </w:r>
            <w:r w:rsidR="001A351E">
              <w:rPr>
                <w:rFonts w:eastAsia="Times New Roman" w:cs="Times New Roman"/>
                <w:b/>
                <w:lang w:val="en-AU"/>
              </w:rPr>
              <w:t>5</w:t>
            </w:r>
          </w:p>
        </w:tc>
      </w:tr>
      <w:tr w:rsidR="005E3108" w14:paraId="22E8E15B" w14:textId="77777777" w:rsidTr="005E3108">
        <w:tc>
          <w:tcPr>
            <w:tcW w:w="805" w:type="dxa"/>
          </w:tcPr>
          <w:p w14:paraId="11E67102" w14:textId="0170FAAE" w:rsidR="005E3108" w:rsidRDefault="005E3108" w:rsidP="00B343B8">
            <w:pPr>
              <w:rPr>
                <w:rFonts w:eastAsia="Times New Roman" w:cs="Times New Roman"/>
                <w:b/>
                <w:lang w:val="en-AU"/>
              </w:rPr>
            </w:pPr>
            <w:r>
              <w:rPr>
                <w:rFonts w:eastAsia="Times New Roman" w:cs="Times New Roman"/>
                <w:b/>
                <w:lang w:val="en-AU"/>
              </w:rPr>
              <w:t>3</w:t>
            </w:r>
          </w:p>
        </w:tc>
        <w:tc>
          <w:tcPr>
            <w:tcW w:w="5515" w:type="dxa"/>
          </w:tcPr>
          <w:p w14:paraId="508A0329" w14:textId="71184A8A" w:rsidR="005E3108" w:rsidRDefault="005E3108" w:rsidP="00B343B8">
            <w:pPr>
              <w:rPr>
                <w:rFonts w:eastAsia="Times New Roman" w:cs="Times New Roman"/>
                <w:b/>
                <w:lang w:val="en-AU"/>
              </w:rPr>
            </w:pPr>
            <w:r>
              <w:rPr>
                <w:rFonts w:eastAsia="Times New Roman" w:cs="Times New Roman"/>
                <w:b/>
                <w:lang w:val="en-AU"/>
              </w:rPr>
              <w:t>Evaluation Deadline and communication to the Best Evaluated Bidder</w:t>
            </w:r>
          </w:p>
        </w:tc>
        <w:tc>
          <w:tcPr>
            <w:tcW w:w="3160" w:type="dxa"/>
          </w:tcPr>
          <w:p w14:paraId="59A826E4" w14:textId="1E82FEC5" w:rsidR="005E3108" w:rsidRDefault="00636341" w:rsidP="00B343B8">
            <w:pPr>
              <w:rPr>
                <w:rFonts w:eastAsia="Times New Roman" w:cs="Times New Roman"/>
                <w:b/>
                <w:lang w:val="en-AU"/>
              </w:rPr>
            </w:pPr>
            <w:r>
              <w:rPr>
                <w:rFonts w:eastAsia="Times New Roman" w:cs="Times New Roman"/>
                <w:b/>
                <w:lang w:val="en-AU"/>
              </w:rPr>
              <w:t>19</w:t>
            </w:r>
            <w:r w:rsidR="005E3108">
              <w:rPr>
                <w:rFonts w:eastAsia="Times New Roman" w:cs="Times New Roman"/>
                <w:b/>
                <w:lang w:val="en-AU"/>
              </w:rPr>
              <w:t>/0</w:t>
            </w:r>
            <w:r w:rsidR="001A351E">
              <w:rPr>
                <w:rFonts w:eastAsia="Times New Roman" w:cs="Times New Roman"/>
                <w:b/>
                <w:lang w:val="en-AU"/>
              </w:rPr>
              <w:t>8</w:t>
            </w:r>
            <w:r w:rsidR="005E3108">
              <w:rPr>
                <w:rFonts w:eastAsia="Times New Roman" w:cs="Times New Roman"/>
                <w:b/>
                <w:lang w:val="en-AU"/>
              </w:rPr>
              <w:t>/202</w:t>
            </w:r>
            <w:r w:rsidR="001A351E">
              <w:rPr>
                <w:rFonts w:eastAsia="Times New Roman" w:cs="Times New Roman"/>
                <w:b/>
                <w:lang w:val="en-AU"/>
              </w:rPr>
              <w:t>5</w:t>
            </w:r>
          </w:p>
        </w:tc>
      </w:tr>
      <w:tr w:rsidR="005E3108" w14:paraId="132FFDA1" w14:textId="77777777" w:rsidTr="005E3108">
        <w:tc>
          <w:tcPr>
            <w:tcW w:w="805" w:type="dxa"/>
          </w:tcPr>
          <w:p w14:paraId="5B1A2272" w14:textId="105355F5" w:rsidR="005E3108" w:rsidRDefault="005E3108" w:rsidP="00B343B8">
            <w:pPr>
              <w:rPr>
                <w:rFonts w:eastAsia="Times New Roman" w:cs="Times New Roman"/>
                <w:b/>
                <w:lang w:val="en-AU"/>
              </w:rPr>
            </w:pPr>
            <w:r>
              <w:rPr>
                <w:rFonts w:eastAsia="Times New Roman" w:cs="Times New Roman"/>
                <w:b/>
                <w:lang w:val="en-AU"/>
              </w:rPr>
              <w:t>5</w:t>
            </w:r>
          </w:p>
        </w:tc>
        <w:tc>
          <w:tcPr>
            <w:tcW w:w="5515" w:type="dxa"/>
          </w:tcPr>
          <w:p w14:paraId="14A846B5" w14:textId="5FBA67CC" w:rsidR="005E3108" w:rsidRDefault="005E3108" w:rsidP="00B343B8">
            <w:pPr>
              <w:rPr>
                <w:rFonts w:eastAsia="Times New Roman" w:cs="Times New Roman"/>
                <w:b/>
                <w:lang w:val="en-AU"/>
              </w:rPr>
            </w:pPr>
            <w:r>
              <w:rPr>
                <w:rFonts w:eastAsia="Times New Roman" w:cs="Times New Roman"/>
                <w:b/>
                <w:lang w:val="en-AU"/>
              </w:rPr>
              <w:t>Contract Signature</w:t>
            </w:r>
          </w:p>
        </w:tc>
        <w:tc>
          <w:tcPr>
            <w:tcW w:w="3160" w:type="dxa"/>
          </w:tcPr>
          <w:p w14:paraId="16AD58AF" w14:textId="4E9BF052" w:rsidR="005E3108" w:rsidRDefault="001A351E" w:rsidP="00B343B8">
            <w:pPr>
              <w:rPr>
                <w:rFonts w:eastAsia="Times New Roman" w:cs="Times New Roman"/>
                <w:b/>
                <w:lang w:val="en-AU"/>
              </w:rPr>
            </w:pPr>
            <w:r>
              <w:rPr>
                <w:rFonts w:eastAsia="Times New Roman" w:cs="Times New Roman"/>
                <w:b/>
                <w:lang w:val="en-AU"/>
              </w:rPr>
              <w:t>01</w:t>
            </w:r>
            <w:r w:rsidR="005E3108">
              <w:rPr>
                <w:rFonts w:eastAsia="Times New Roman" w:cs="Times New Roman"/>
                <w:b/>
                <w:lang w:val="en-AU"/>
              </w:rPr>
              <w:t>/</w:t>
            </w:r>
            <w:r>
              <w:rPr>
                <w:rFonts w:eastAsia="Times New Roman" w:cs="Times New Roman"/>
                <w:b/>
                <w:lang w:val="en-AU"/>
              </w:rPr>
              <w:t>09</w:t>
            </w:r>
            <w:r w:rsidR="005E3108">
              <w:rPr>
                <w:rFonts w:eastAsia="Times New Roman" w:cs="Times New Roman"/>
                <w:b/>
                <w:lang w:val="en-AU"/>
              </w:rPr>
              <w:t>/202</w:t>
            </w:r>
            <w:r>
              <w:rPr>
                <w:rFonts w:eastAsia="Times New Roman" w:cs="Times New Roman"/>
                <w:b/>
                <w:lang w:val="en-AU"/>
              </w:rPr>
              <w:t>5</w:t>
            </w:r>
          </w:p>
        </w:tc>
      </w:tr>
    </w:tbl>
    <w:p w14:paraId="06D129E7" w14:textId="21414A2D" w:rsidR="005E3108" w:rsidRDefault="005E3108" w:rsidP="00B343B8">
      <w:pPr>
        <w:rPr>
          <w:rFonts w:eastAsia="Times New Roman" w:cs="Times New Roman"/>
          <w:b/>
          <w:lang w:val="en-AU"/>
        </w:rPr>
      </w:pPr>
    </w:p>
    <w:p w14:paraId="60C77038" w14:textId="5E29064F" w:rsidR="005E3108" w:rsidRDefault="005E3108" w:rsidP="00B343B8">
      <w:pPr>
        <w:rPr>
          <w:rFonts w:eastAsia="Times New Roman" w:cs="Times New Roman"/>
          <w:b/>
          <w:lang w:val="en-AU"/>
        </w:rPr>
      </w:pPr>
    </w:p>
    <w:p w14:paraId="66E3E91A" w14:textId="50727392" w:rsidR="005E3108" w:rsidRDefault="005E3108" w:rsidP="00B343B8">
      <w:pPr>
        <w:rPr>
          <w:rFonts w:eastAsia="Times New Roman" w:cs="Times New Roman"/>
          <w:b/>
          <w:lang w:val="en-AU"/>
        </w:rPr>
      </w:pPr>
    </w:p>
    <w:p w14:paraId="51C87BCF" w14:textId="134290E3" w:rsidR="005E3108" w:rsidRDefault="005E3108" w:rsidP="00B343B8">
      <w:pPr>
        <w:rPr>
          <w:rFonts w:eastAsia="Times New Roman" w:cs="Times New Roman"/>
          <w:b/>
          <w:lang w:val="en-AU"/>
        </w:rPr>
      </w:pPr>
    </w:p>
    <w:p w14:paraId="7BBD2263" w14:textId="21DD2C93" w:rsidR="005E3108" w:rsidRDefault="005E3108" w:rsidP="00B343B8">
      <w:pPr>
        <w:rPr>
          <w:rFonts w:eastAsia="Times New Roman" w:cs="Times New Roman"/>
          <w:b/>
          <w:lang w:val="en-AU"/>
        </w:rPr>
      </w:pPr>
    </w:p>
    <w:p w14:paraId="3D03B993" w14:textId="52F322C1" w:rsidR="005E3108" w:rsidRDefault="005E3108" w:rsidP="00B343B8">
      <w:pPr>
        <w:rPr>
          <w:rFonts w:eastAsia="Times New Roman" w:cs="Times New Roman"/>
          <w:b/>
          <w:lang w:val="en-AU"/>
        </w:rPr>
      </w:pPr>
    </w:p>
    <w:p w14:paraId="54892499" w14:textId="2C4DDD4C" w:rsidR="005E3108" w:rsidRDefault="005E3108" w:rsidP="00B343B8">
      <w:pPr>
        <w:rPr>
          <w:rFonts w:eastAsia="Times New Roman" w:cs="Times New Roman"/>
          <w:b/>
          <w:lang w:val="en-AU"/>
        </w:rPr>
      </w:pPr>
    </w:p>
    <w:p w14:paraId="422F6CAC" w14:textId="3068E7F0" w:rsidR="005E3108" w:rsidRDefault="005E3108" w:rsidP="00B343B8">
      <w:pPr>
        <w:rPr>
          <w:rFonts w:eastAsia="Times New Roman" w:cs="Times New Roman"/>
          <w:b/>
          <w:lang w:val="en-AU"/>
        </w:rPr>
      </w:pPr>
    </w:p>
    <w:p w14:paraId="4396B9C7" w14:textId="0861EE19" w:rsidR="005E3108" w:rsidRDefault="005E3108" w:rsidP="00B343B8">
      <w:pPr>
        <w:rPr>
          <w:rFonts w:eastAsia="Times New Roman" w:cs="Times New Roman"/>
          <w:b/>
          <w:lang w:val="en-AU"/>
        </w:rPr>
      </w:pPr>
    </w:p>
    <w:p w14:paraId="2FF7F0A7" w14:textId="55D7F9A7" w:rsidR="005E3108" w:rsidRDefault="005E3108" w:rsidP="00B343B8">
      <w:pPr>
        <w:rPr>
          <w:rFonts w:eastAsia="Times New Roman" w:cs="Times New Roman"/>
          <w:b/>
          <w:lang w:val="en-AU"/>
        </w:rPr>
      </w:pPr>
    </w:p>
    <w:p w14:paraId="59916457" w14:textId="39C3544B" w:rsidR="005E3108" w:rsidRDefault="005E3108" w:rsidP="00B343B8">
      <w:pPr>
        <w:rPr>
          <w:rFonts w:eastAsia="Times New Roman" w:cs="Times New Roman"/>
          <w:b/>
          <w:lang w:val="en-AU"/>
        </w:rPr>
      </w:pPr>
    </w:p>
    <w:p w14:paraId="1585904C" w14:textId="3FFD7F4A" w:rsidR="005E3108" w:rsidRDefault="005E3108" w:rsidP="00B343B8">
      <w:pPr>
        <w:rPr>
          <w:rFonts w:eastAsia="Times New Roman" w:cs="Times New Roman"/>
          <w:b/>
          <w:lang w:val="en-AU"/>
        </w:rPr>
      </w:pPr>
    </w:p>
    <w:p w14:paraId="7B08FEE3" w14:textId="232755D5" w:rsidR="005E3108" w:rsidRDefault="005E3108" w:rsidP="00B343B8">
      <w:pPr>
        <w:rPr>
          <w:rFonts w:eastAsia="Times New Roman" w:cs="Times New Roman"/>
          <w:b/>
          <w:lang w:val="en-AU"/>
        </w:rPr>
      </w:pPr>
    </w:p>
    <w:p w14:paraId="3714A086" w14:textId="2D5F0DD9" w:rsidR="005E3108" w:rsidRDefault="005E3108" w:rsidP="00B343B8">
      <w:pPr>
        <w:rPr>
          <w:rFonts w:eastAsia="Times New Roman" w:cs="Times New Roman"/>
          <w:b/>
          <w:lang w:val="en-AU"/>
        </w:rPr>
      </w:pPr>
    </w:p>
    <w:p w14:paraId="32A2F727" w14:textId="30F06B49" w:rsidR="005E3108" w:rsidRDefault="005E3108" w:rsidP="00B343B8">
      <w:pPr>
        <w:rPr>
          <w:rFonts w:eastAsia="Times New Roman" w:cs="Times New Roman"/>
          <w:b/>
          <w:lang w:val="en-AU"/>
        </w:rPr>
      </w:pPr>
    </w:p>
    <w:p w14:paraId="12509A60" w14:textId="393F19F6" w:rsidR="005E3108" w:rsidRDefault="005E3108" w:rsidP="00B343B8">
      <w:pPr>
        <w:rPr>
          <w:rFonts w:eastAsia="Times New Roman" w:cs="Times New Roman"/>
          <w:b/>
          <w:lang w:val="en-AU"/>
        </w:rPr>
      </w:pPr>
    </w:p>
    <w:p w14:paraId="44D3B7FA" w14:textId="0945C1D9" w:rsidR="005E3108" w:rsidRDefault="005E3108" w:rsidP="00B343B8">
      <w:pPr>
        <w:rPr>
          <w:rFonts w:eastAsia="Times New Roman" w:cs="Times New Roman"/>
          <w:b/>
          <w:lang w:val="en-AU"/>
        </w:rPr>
      </w:pPr>
    </w:p>
    <w:p w14:paraId="542A5502" w14:textId="770C09E3" w:rsidR="005E3108" w:rsidRDefault="005E3108" w:rsidP="00B343B8">
      <w:pPr>
        <w:rPr>
          <w:rFonts w:eastAsia="Times New Roman" w:cs="Times New Roman"/>
          <w:b/>
          <w:lang w:val="en-AU"/>
        </w:rPr>
      </w:pPr>
    </w:p>
    <w:p w14:paraId="23E43357" w14:textId="04925D69" w:rsidR="005E3108" w:rsidRDefault="005E3108" w:rsidP="00B343B8">
      <w:pPr>
        <w:rPr>
          <w:rFonts w:eastAsia="Times New Roman" w:cs="Times New Roman"/>
          <w:b/>
          <w:lang w:val="en-AU"/>
        </w:rPr>
      </w:pPr>
    </w:p>
    <w:p w14:paraId="7E163F96" w14:textId="36925168" w:rsidR="005E3108" w:rsidRDefault="005E3108" w:rsidP="00B343B8">
      <w:pPr>
        <w:rPr>
          <w:rFonts w:eastAsia="Times New Roman" w:cs="Times New Roman"/>
          <w:b/>
          <w:lang w:val="en-AU"/>
        </w:rPr>
      </w:pPr>
    </w:p>
    <w:p w14:paraId="2649DC9F" w14:textId="7AA1916E" w:rsidR="005E3108" w:rsidRDefault="005E3108" w:rsidP="00B343B8">
      <w:pPr>
        <w:rPr>
          <w:rFonts w:eastAsia="Times New Roman" w:cs="Times New Roman"/>
          <w:b/>
          <w:lang w:val="en-AU"/>
        </w:rPr>
      </w:pPr>
    </w:p>
    <w:p w14:paraId="235528B7" w14:textId="1507C2C9" w:rsidR="005E3108" w:rsidRDefault="005E3108" w:rsidP="00B343B8">
      <w:pPr>
        <w:rPr>
          <w:rFonts w:eastAsia="Times New Roman" w:cs="Times New Roman"/>
          <w:b/>
          <w:lang w:val="en-AU"/>
        </w:rPr>
      </w:pPr>
    </w:p>
    <w:p w14:paraId="65C84560" w14:textId="4F1A6218" w:rsidR="005E3108" w:rsidRDefault="005E3108" w:rsidP="00B343B8">
      <w:pPr>
        <w:rPr>
          <w:rFonts w:eastAsia="Times New Roman" w:cs="Times New Roman"/>
          <w:b/>
          <w:lang w:val="en-AU"/>
        </w:rPr>
      </w:pPr>
    </w:p>
    <w:p w14:paraId="1FD161FA" w14:textId="77777777" w:rsidR="005E3108" w:rsidRPr="00267737" w:rsidRDefault="005E3108" w:rsidP="00B343B8">
      <w:pPr>
        <w:rPr>
          <w:rFonts w:eastAsia="Times New Roman" w:cs="Times New Roman"/>
          <w:b/>
          <w:lang w:val="en-AU"/>
        </w:rPr>
      </w:pPr>
    </w:p>
    <w:p w14:paraId="0037CC50" w14:textId="77777777" w:rsidR="00B343B8" w:rsidRPr="00267737" w:rsidRDefault="00B343B8" w:rsidP="00B343B8">
      <w:pPr>
        <w:tabs>
          <w:tab w:val="left" w:pos="5040"/>
        </w:tabs>
        <w:rPr>
          <w:rFonts w:eastAsia="Times New Roman" w:cs="Times New Roman"/>
          <w:b/>
          <w:lang w:val="en-AU"/>
        </w:rPr>
      </w:pPr>
      <w:r w:rsidRPr="00267737">
        <w:rPr>
          <w:rFonts w:eastAsia="Times New Roman" w:cs="Times New Roman"/>
          <w:b/>
          <w:lang w:val="en-AU"/>
        </w:rPr>
        <w:t>Proposals Submission Form</w:t>
      </w:r>
    </w:p>
    <w:p w14:paraId="77A5D41A" w14:textId="77777777" w:rsidR="00B343B8" w:rsidRPr="00267737" w:rsidRDefault="00B343B8" w:rsidP="00B343B8">
      <w:pPr>
        <w:tabs>
          <w:tab w:val="left" w:pos="5040"/>
        </w:tabs>
        <w:rPr>
          <w:rFonts w:eastAsia="Times New Roman" w:cs="Times New Roman"/>
          <w:b/>
          <w:u w:val="single"/>
          <w:lang w:val="en-AU"/>
        </w:rPr>
      </w:pPr>
    </w:p>
    <w:p w14:paraId="2FC6EEBF"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We understand and agree to the request for proposal with all the terms and conditions as stipulated in the instructions to bidders, the terms and conditions of the contract and the Annexes.</w:t>
      </w:r>
    </w:p>
    <w:p w14:paraId="7DC1DCA4" w14:textId="77777777" w:rsidR="00B343B8" w:rsidRPr="00267737" w:rsidRDefault="00B343B8" w:rsidP="00B343B8">
      <w:pPr>
        <w:tabs>
          <w:tab w:val="left" w:pos="5040"/>
        </w:tabs>
        <w:jc w:val="both"/>
        <w:rPr>
          <w:rFonts w:eastAsia="Times New Roman" w:cs="Times New Roman"/>
          <w:lang w:val="en-AU"/>
        </w:rPr>
      </w:pPr>
    </w:p>
    <w:p w14:paraId="113A75D1"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We undertake that if our proposal is accepted, and the contract is awarded to us, we shall start offering the services immediately in accordance with the contract commencement date and shall render the whole services required in this contract.</w:t>
      </w:r>
    </w:p>
    <w:p w14:paraId="0AC69EAF" w14:textId="77777777" w:rsidR="00B343B8" w:rsidRPr="00267737" w:rsidRDefault="00B343B8" w:rsidP="00B343B8">
      <w:pPr>
        <w:tabs>
          <w:tab w:val="left" w:pos="5040"/>
        </w:tabs>
        <w:jc w:val="both"/>
        <w:rPr>
          <w:rFonts w:eastAsia="Times New Roman" w:cs="Times New Roman"/>
          <w:lang w:val="en-AU"/>
        </w:rPr>
      </w:pPr>
    </w:p>
    <w:p w14:paraId="00C24531"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We understand that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is not bound to accept the lowest financial proposal or any proposal you may receive and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shall not be liable for any expenses incurred by us in the preparation of these proposals.</w:t>
      </w:r>
    </w:p>
    <w:p w14:paraId="37E52352" w14:textId="77777777" w:rsidR="00B343B8" w:rsidRPr="00267737" w:rsidRDefault="00B343B8" w:rsidP="00B343B8">
      <w:pPr>
        <w:tabs>
          <w:tab w:val="left" w:pos="5040"/>
        </w:tabs>
        <w:jc w:val="both"/>
        <w:rPr>
          <w:rFonts w:eastAsia="Times New Roman" w:cs="Times New Roman"/>
          <w:lang w:val="en-AU"/>
        </w:rPr>
      </w:pPr>
    </w:p>
    <w:p w14:paraId="6C88D54F"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We agree that the prices we have quoted are to be fixed and valid from the date of submission of the proposals and not subject to variation throughout the eventual contract period.</w:t>
      </w:r>
    </w:p>
    <w:p w14:paraId="586C18CE" w14:textId="77777777" w:rsidR="00B343B8" w:rsidRPr="00267737" w:rsidRDefault="00B343B8" w:rsidP="00B343B8">
      <w:pPr>
        <w:tabs>
          <w:tab w:val="left" w:pos="5040"/>
        </w:tabs>
        <w:jc w:val="both"/>
        <w:rPr>
          <w:rFonts w:eastAsia="Times New Roman" w:cs="Times New Roman"/>
          <w:lang w:val="en-AU"/>
        </w:rPr>
      </w:pPr>
    </w:p>
    <w:p w14:paraId="46008043"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 xml:space="preserve">We further agree that we shall follow all the security and other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requirements as will be directed by </w:t>
      </w:r>
      <w:proofErr w:type="spellStart"/>
      <w:r w:rsidRPr="00267737">
        <w:rPr>
          <w:rFonts w:eastAsia="Times New Roman" w:cs="Times New Roman"/>
          <w:lang w:val="en-AU"/>
        </w:rPr>
        <w:t>DefendDefenders</w:t>
      </w:r>
      <w:proofErr w:type="spellEnd"/>
      <w:r w:rsidRPr="00267737">
        <w:rPr>
          <w:rFonts w:eastAsia="Times New Roman" w:cs="Times New Roman"/>
          <w:lang w:val="en-AU"/>
        </w:rPr>
        <w:t xml:space="preserve"> in the implementation of the contract.</w:t>
      </w:r>
    </w:p>
    <w:p w14:paraId="1C45539F" w14:textId="77777777" w:rsidR="00B343B8" w:rsidRPr="00267737" w:rsidRDefault="00B343B8" w:rsidP="00B343B8">
      <w:pPr>
        <w:tabs>
          <w:tab w:val="left" w:pos="5040"/>
        </w:tabs>
        <w:jc w:val="both"/>
        <w:rPr>
          <w:rFonts w:eastAsia="Times New Roman" w:cs="Times New Roman"/>
          <w:lang w:val="en-AU"/>
        </w:rPr>
      </w:pPr>
    </w:p>
    <w:p w14:paraId="2AA5C6F7" w14:textId="77777777" w:rsidR="00B343B8" w:rsidRPr="00267737" w:rsidRDefault="00B343B8" w:rsidP="00B343B8">
      <w:pPr>
        <w:tabs>
          <w:tab w:val="left" w:pos="5040"/>
        </w:tabs>
        <w:jc w:val="both"/>
        <w:rPr>
          <w:rFonts w:eastAsia="Times New Roman" w:cs="Times New Roman"/>
          <w:lang w:val="en-AU"/>
        </w:rPr>
      </w:pPr>
    </w:p>
    <w:p w14:paraId="34CEC128" w14:textId="77777777" w:rsidR="00B343B8" w:rsidRPr="00267737" w:rsidRDefault="00B343B8" w:rsidP="00B343B8">
      <w:pPr>
        <w:tabs>
          <w:tab w:val="left" w:pos="2790"/>
        </w:tabs>
        <w:jc w:val="both"/>
        <w:rPr>
          <w:rFonts w:eastAsia="Times New Roman" w:cs="Times New Roman"/>
          <w:lang w:val="en-AU"/>
        </w:rPr>
      </w:pPr>
      <w:r w:rsidRPr="00267737">
        <w:rPr>
          <w:rFonts w:eastAsia="Times New Roman" w:cs="Times New Roman"/>
          <w:lang w:val="en-AU"/>
        </w:rPr>
        <w:t>Signed: ………………………………………………………….</w:t>
      </w:r>
    </w:p>
    <w:p w14:paraId="7AD4E3AF" w14:textId="77777777" w:rsidR="00B343B8" w:rsidRPr="00267737" w:rsidRDefault="00B343B8" w:rsidP="00B343B8">
      <w:pPr>
        <w:tabs>
          <w:tab w:val="left" w:pos="5040"/>
        </w:tabs>
        <w:jc w:val="both"/>
        <w:rPr>
          <w:rFonts w:eastAsia="Times New Roman" w:cs="Times New Roman"/>
          <w:lang w:val="en-AU"/>
        </w:rPr>
      </w:pPr>
    </w:p>
    <w:p w14:paraId="542FADB4" w14:textId="77777777" w:rsidR="00B343B8" w:rsidRPr="00267737" w:rsidRDefault="00B343B8" w:rsidP="5E8D5DFA">
      <w:pPr>
        <w:tabs>
          <w:tab w:val="left" w:pos="9000"/>
        </w:tabs>
        <w:jc w:val="both"/>
        <w:rPr>
          <w:rFonts w:eastAsia="Times New Roman" w:cs="Times New Roman"/>
        </w:rPr>
      </w:pPr>
      <w:r w:rsidRPr="5E8D5DFA">
        <w:rPr>
          <w:rFonts w:eastAsia="Times New Roman" w:cs="Times New Roman"/>
        </w:rPr>
        <w:t>Name: ……………………………</w:t>
      </w:r>
      <w:proofErr w:type="gramStart"/>
      <w:r w:rsidRPr="5E8D5DFA">
        <w:rPr>
          <w:rFonts w:eastAsia="Times New Roman" w:cs="Times New Roman"/>
        </w:rPr>
        <w:t>…..</w:t>
      </w:r>
      <w:proofErr w:type="gramEnd"/>
      <w:r w:rsidRPr="5E8D5DFA">
        <w:rPr>
          <w:rFonts w:eastAsia="Times New Roman" w:cs="Times New Roman"/>
        </w:rPr>
        <w:t>………………………….</w:t>
      </w:r>
    </w:p>
    <w:p w14:paraId="4427B96B" w14:textId="77777777" w:rsidR="00B343B8" w:rsidRPr="00267737" w:rsidRDefault="00B343B8" w:rsidP="00B343B8">
      <w:pPr>
        <w:tabs>
          <w:tab w:val="left" w:pos="5040"/>
        </w:tabs>
        <w:jc w:val="both"/>
        <w:rPr>
          <w:rFonts w:eastAsia="Times New Roman" w:cs="Times New Roman"/>
          <w:lang w:val="en-AU"/>
        </w:rPr>
      </w:pPr>
    </w:p>
    <w:p w14:paraId="43010E58"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Title……………………………………………………………….</w:t>
      </w:r>
    </w:p>
    <w:p w14:paraId="1A9022F5" w14:textId="77777777" w:rsidR="00B343B8" w:rsidRPr="00267737" w:rsidRDefault="00B343B8" w:rsidP="00B343B8">
      <w:pPr>
        <w:tabs>
          <w:tab w:val="left" w:pos="5040"/>
        </w:tabs>
        <w:jc w:val="both"/>
        <w:rPr>
          <w:rFonts w:eastAsia="Times New Roman" w:cs="Times New Roman"/>
          <w:lang w:val="en-AU"/>
        </w:rPr>
      </w:pPr>
    </w:p>
    <w:p w14:paraId="2699D471" w14:textId="77777777" w:rsidR="00B343B8" w:rsidRPr="00267737" w:rsidRDefault="00B343B8" w:rsidP="00B343B8">
      <w:pPr>
        <w:tabs>
          <w:tab w:val="left" w:pos="5040"/>
        </w:tabs>
        <w:jc w:val="both"/>
        <w:rPr>
          <w:rFonts w:eastAsia="Times New Roman" w:cs="Times New Roman"/>
          <w:lang w:val="en-AU"/>
        </w:rPr>
      </w:pPr>
    </w:p>
    <w:p w14:paraId="7677B8CE" w14:textId="77777777" w:rsidR="00B343B8" w:rsidRPr="00267737" w:rsidRDefault="00B343B8" w:rsidP="5E8D5DFA">
      <w:pPr>
        <w:tabs>
          <w:tab w:val="left" w:pos="5040"/>
        </w:tabs>
        <w:jc w:val="both"/>
        <w:rPr>
          <w:rFonts w:eastAsia="Times New Roman" w:cs="Times New Roman"/>
        </w:rPr>
      </w:pPr>
      <w:r w:rsidRPr="5E8D5DFA">
        <w:rPr>
          <w:rFonts w:eastAsia="Times New Roman" w:cs="Times New Roman"/>
        </w:rPr>
        <w:t>For and on behalf of……….…</w:t>
      </w:r>
      <w:proofErr w:type="gramStart"/>
      <w:r w:rsidRPr="5E8D5DFA">
        <w:rPr>
          <w:rFonts w:eastAsia="Times New Roman" w:cs="Times New Roman"/>
        </w:rPr>
        <w:t>…..</w:t>
      </w:r>
      <w:proofErr w:type="gramEnd"/>
      <w:r w:rsidRPr="5E8D5DFA">
        <w:rPr>
          <w:rFonts w:eastAsia="Times New Roman" w:cs="Times New Roman"/>
        </w:rPr>
        <w:t>……………….…………….</w:t>
      </w:r>
    </w:p>
    <w:p w14:paraId="69F9BB28" w14:textId="77777777" w:rsidR="00B343B8" w:rsidRPr="00267737" w:rsidRDefault="00B343B8" w:rsidP="00B343B8">
      <w:pPr>
        <w:tabs>
          <w:tab w:val="left" w:pos="5040"/>
        </w:tabs>
        <w:jc w:val="both"/>
        <w:rPr>
          <w:rFonts w:eastAsia="Times New Roman" w:cs="Times New Roman"/>
          <w:lang w:val="en-AU"/>
        </w:rPr>
      </w:pPr>
      <w:r w:rsidRPr="00267737">
        <w:rPr>
          <w:rFonts w:eastAsia="Times New Roman" w:cs="Times New Roman"/>
          <w:lang w:val="en-AU"/>
        </w:rPr>
        <w:t>(Name of Proposing Firm).</w:t>
      </w:r>
    </w:p>
    <w:p w14:paraId="2C8DE558" w14:textId="77777777" w:rsidR="00B343B8" w:rsidRPr="00267737" w:rsidRDefault="00B343B8" w:rsidP="00B343B8">
      <w:pPr>
        <w:tabs>
          <w:tab w:val="left" w:pos="5040"/>
        </w:tabs>
        <w:jc w:val="both"/>
        <w:rPr>
          <w:rFonts w:eastAsia="Times New Roman" w:cs="Times New Roman"/>
          <w:lang w:val="en-AU"/>
        </w:rPr>
      </w:pPr>
    </w:p>
    <w:p w14:paraId="5AA42574" w14:textId="77777777" w:rsidR="00B343B8" w:rsidRPr="00267737" w:rsidRDefault="00B343B8" w:rsidP="00B343B8">
      <w:pPr>
        <w:tabs>
          <w:tab w:val="left" w:pos="5040"/>
        </w:tabs>
        <w:jc w:val="both"/>
        <w:rPr>
          <w:rFonts w:eastAsia="Times New Roman" w:cs="Times New Roman"/>
          <w:lang w:val="en-AU"/>
        </w:rPr>
      </w:pPr>
    </w:p>
    <w:p w14:paraId="663DADBA" w14:textId="27FFE8EF" w:rsidR="00B343B8" w:rsidRPr="00267737" w:rsidRDefault="00B343B8" w:rsidP="5E8D5DFA">
      <w:pPr>
        <w:tabs>
          <w:tab w:val="left" w:pos="5040"/>
        </w:tabs>
        <w:jc w:val="both"/>
        <w:rPr>
          <w:rFonts w:eastAsia="Times New Roman" w:cs="Times New Roman"/>
        </w:rPr>
      </w:pPr>
      <w:r w:rsidRPr="5E8D5DFA">
        <w:rPr>
          <w:rFonts w:eastAsia="Times New Roman" w:cs="Times New Roman"/>
        </w:rPr>
        <w:t>Dated this …………………….…day of ……………………</w:t>
      </w:r>
      <w:proofErr w:type="gramStart"/>
      <w:r w:rsidRPr="5E8D5DFA">
        <w:rPr>
          <w:rFonts w:eastAsia="Times New Roman" w:cs="Times New Roman"/>
        </w:rPr>
        <w:t>…..</w:t>
      </w:r>
      <w:proofErr w:type="gramEnd"/>
      <w:r w:rsidRPr="5E8D5DFA">
        <w:rPr>
          <w:rFonts w:eastAsia="Times New Roman" w:cs="Times New Roman"/>
        </w:rPr>
        <w:t>202</w:t>
      </w:r>
      <w:r w:rsidR="001A351E" w:rsidRPr="5E8D5DFA">
        <w:rPr>
          <w:rFonts w:eastAsia="Times New Roman" w:cs="Times New Roman"/>
        </w:rPr>
        <w:t>5</w:t>
      </w:r>
      <w:r w:rsidRPr="5E8D5DFA">
        <w:rPr>
          <w:rFonts w:eastAsia="Times New Roman" w:cs="Times New Roman"/>
        </w:rPr>
        <w:t>.</w:t>
      </w:r>
    </w:p>
    <w:p w14:paraId="673EA98F" w14:textId="77777777" w:rsidR="00B343B8" w:rsidRPr="00267737" w:rsidRDefault="00B343B8" w:rsidP="00B343B8">
      <w:pPr>
        <w:tabs>
          <w:tab w:val="left" w:pos="5040"/>
        </w:tabs>
        <w:rPr>
          <w:rFonts w:eastAsia="Times New Roman" w:cs="Times New Roman"/>
          <w:lang w:val="en-AU"/>
        </w:rPr>
      </w:pPr>
      <w:r w:rsidRPr="00267737">
        <w:rPr>
          <w:rFonts w:eastAsia="Times New Roman" w:cs="Times New Roman"/>
          <w:lang w:val="en-AU"/>
        </w:rPr>
        <w:t>(Affix Company seal or official stamp)</w:t>
      </w:r>
    </w:p>
    <w:p w14:paraId="7B0B79E0" w14:textId="77777777" w:rsidR="00B343B8" w:rsidRPr="00267737" w:rsidRDefault="00B343B8" w:rsidP="009B4232">
      <w:pPr>
        <w:jc w:val="center"/>
        <w:rPr>
          <w:rFonts w:eastAsia="Times New Roman" w:cs="Times New Roman"/>
          <w:lang w:val="en-AU"/>
        </w:rPr>
      </w:pPr>
      <w:r w:rsidRPr="00267737">
        <w:rPr>
          <w:rFonts w:eastAsia="Times New Roman" w:cs="Times New Roman"/>
          <w:lang w:val="en-AU"/>
        </w:rPr>
        <w:br/>
      </w:r>
    </w:p>
    <w:p w14:paraId="41CD97C9" w14:textId="77777777" w:rsidR="00B343B8" w:rsidRPr="00267737" w:rsidRDefault="00B343B8">
      <w:pPr>
        <w:rPr>
          <w:rFonts w:eastAsia="Times New Roman" w:cs="Times New Roman"/>
          <w:lang w:val="en-AU"/>
        </w:rPr>
      </w:pPr>
      <w:r w:rsidRPr="00267737">
        <w:rPr>
          <w:rFonts w:eastAsia="Times New Roman" w:cs="Times New Roman"/>
          <w:lang w:val="en-AU"/>
        </w:rPr>
        <w:br w:type="page"/>
      </w:r>
    </w:p>
    <w:p w14:paraId="3A8D07E8" w14:textId="77777777" w:rsidR="00AD1114" w:rsidRPr="00B028CE" w:rsidRDefault="00AD1114" w:rsidP="00AD1114">
      <w:pPr>
        <w:spacing w:line="276" w:lineRule="auto"/>
        <w:ind w:right="668"/>
        <w:jc w:val="center"/>
        <w:rPr>
          <w:rFonts w:asciiTheme="majorBidi" w:hAnsiTheme="majorBidi" w:cstheme="majorBidi"/>
          <w:b/>
        </w:rPr>
      </w:pPr>
      <w:r w:rsidRPr="00B028CE">
        <w:rPr>
          <w:rFonts w:asciiTheme="majorBidi" w:hAnsiTheme="majorBidi" w:cstheme="majorBidi"/>
          <w:b/>
        </w:rPr>
        <w:lastRenderedPageBreak/>
        <w:t xml:space="preserve">Terms of Reference for the </w:t>
      </w:r>
      <w:r>
        <w:rPr>
          <w:rFonts w:asciiTheme="majorBidi" w:hAnsiTheme="majorBidi" w:cstheme="majorBidi"/>
          <w:b/>
        </w:rPr>
        <w:t xml:space="preserve">Endline </w:t>
      </w:r>
      <w:r w:rsidRPr="00B028CE">
        <w:rPr>
          <w:rFonts w:asciiTheme="majorBidi" w:hAnsiTheme="majorBidi" w:cstheme="majorBidi"/>
          <w:b/>
        </w:rPr>
        <w:t xml:space="preserve">Evaluation of </w:t>
      </w:r>
      <w:proofErr w:type="spellStart"/>
      <w:r w:rsidRPr="00B028CE">
        <w:rPr>
          <w:rFonts w:asciiTheme="majorBidi" w:hAnsiTheme="majorBidi" w:cstheme="majorBidi"/>
          <w:b/>
        </w:rPr>
        <w:t>DefendDefenders</w:t>
      </w:r>
      <w:proofErr w:type="spellEnd"/>
      <w:r w:rsidRPr="00B028CE">
        <w:rPr>
          <w:rFonts w:asciiTheme="majorBidi" w:hAnsiTheme="majorBidi" w:cstheme="majorBidi"/>
          <w:b/>
        </w:rPr>
        <w:t>’ Strateg</w:t>
      </w:r>
      <w:r>
        <w:rPr>
          <w:rFonts w:asciiTheme="majorBidi" w:hAnsiTheme="majorBidi" w:cstheme="majorBidi"/>
          <w:b/>
        </w:rPr>
        <w:t>y</w:t>
      </w:r>
      <w:r w:rsidRPr="00B028CE">
        <w:rPr>
          <w:rFonts w:asciiTheme="majorBidi" w:hAnsiTheme="majorBidi" w:cstheme="majorBidi"/>
          <w:b/>
        </w:rPr>
        <w:t xml:space="preserve"> 2021-2025</w:t>
      </w:r>
      <w:r>
        <w:rPr>
          <w:rFonts w:asciiTheme="majorBidi" w:hAnsiTheme="majorBidi" w:cstheme="majorBidi"/>
          <w:b/>
        </w:rPr>
        <w:t xml:space="preserve"> and Baseline Study for the new Strategy 2026-2030. </w:t>
      </w:r>
    </w:p>
    <w:p w14:paraId="4F7519C2" w14:textId="77777777" w:rsidR="00AD1114" w:rsidRPr="00B028CE" w:rsidRDefault="00AD1114" w:rsidP="00AD1114">
      <w:pPr>
        <w:pStyle w:val="Heading1"/>
        <w:spacing w:line="276" w:lineRule="auto"/>
      </w:pPr>
      <w:r>
        <w:t>1.0</w:t>
      </w:r>
      <w:r>
        <w:tab/>
      </w:r>
      <w:r w:rsidRPr="00B028CE">
        <w:t>Introduction</w:t>
      </w:r>
    </w:p>
    <w:p w14:paraId="5A6A1672" w14:textId="519E664B" w:rsidR="00AD1114" w:rsidRDefault="00AD1114" w:rsidP="00AD1114">
      <w:pPr>
        <w:pStyle w:val="BodyText"/>
        <w:tabs>
          <w:tab w:val="left" w:pos="8647"/>
        </w:tabs>
        <w:spacing w:line="276" w:lineRule="auto"/>
        <w:ind w:right="101"/>
        <w:jc w:val="both"/>
        <w:rPr>
          <w:rFonts w:asciiTheme="majorBidi" w:hAnsiTheme="majorBidi" w:cstheme="majorBidi"/>
          <w:sz w:val="22"/>
          <w:szCs w:val="22"/>
        </w:rPr>
      </w:pPr>
      <w:proofErr w:type="spellStart"/>
      <w:r w:rsidRPr="2AB0CFF5">
        <w:rPr>
          <w:rFonts w:asciiTheme="majorBidi" w:hAnsiTheme="majorBidi" w:cstheme="majorBidi"/>
          <w:sz w:val="22"/>
          <w:szCs w:val="22"/>
        </w:rPr>
        <w:t>DefendDefenders</w:t>
      </w:r>
      <w:proofErr w:type="spellEnd"/>
      <w:r w:rsidRPr="2AB0CFF5">
        <w:rPr>
          <w:rFonts w:asciiTheme="majorBidi" w:hAnsiTheme="majorBidi" w:cstheme="majorBidi"/>
          <w:sz w:val="22"/>
          <w:szCs w:val="22"/>
        </w:rPr>
        <w:t xml:space="preserve"> </w:t>
      </w:r>
      <w:proofErr w:type="gramStart"/>
      <w:r w:rsidRPr="2AB0CFF5">
        <w:rPr>
          <w:rFonts w:asciiTheme="majorBidi" w:hAnsiTheme="majorBidi" w:cstheme="majorBidi"/>
          <w:sz w:val="22"/>
          <w:szCs w:val="22"/>
        </w:rPr>
        <w:t>has</w:t>
      </w:r>
      <w:proofErr w:type="gramEnd"/>
      <w:r w:rsidRPr="2AB0CFF5">
        <w:rPr>
          <w:rFonts w:asciiTheme="majorBidi" w:hAnsiTheme="majorBidi" w:cstheme="majorBidi"/>
          <w:sz w:val="22"/>
          <w:szCs w:val="22"/>
        </w:rPr>
        <w:t xml:space="preserve"> been implementing a strategy that runs from 2021 to 2025. The Strategy focuses on enhancing the safety and capacity of human rights defenders (HRDs) for greater resilience and effective fulfillment of their mandates. The 5</w:t>
      </w:r>
      <w:r w:rsidRPr="2AB0CFF5">
        <w:rPr>
          <w:rFonts w:asciiTheme="majorBidi" w:hAnsiTheme="majorBidi" w:cstheme="majorBidi"/>
          <w:sz w:val="22"/>
          <w:szCs w:val="22"/>
          <w:vertAlign w:val="superscript"/>
        </w:rPr>
        <w:t>th</w:t>
      </w:r>
      <w:r w:rsidRPr="2AB0CFF5">
        <w:rPr>
          <w:rFonts w:asciiTheme="majorBidi" w:hAnsiTheme="majorBidi" w:cstheme="majorBidi"/>
          <w:sz w:val="22"/>
          <w:szCs w:val="22"/>
        </w:rPr>
        <w:t xml:space="preserve"> year of implementation of </w:t>
      </w:r>
      <w:r w:rsidR="00674972" w:rsidRPr="2AB0CFF5">
        <w:rPr>
          <w:rFonts w:asciiTheme="majorBidi" w:hAnsiTheme="majorBidi" w:cstheme="majorBidi"/>
          <w:sz w:val="22"/>
          <w:szCs w:val="22"/>
        </w:rPr>
        <w:t>this strategy</w:t>
      </w:r>
      <w:r w:rsidRPr="2AB0CFF5">
        <w:rPr>
          <w:rFonts w:asciiTheme="majorBidi" w:hAnsiTheme="majorBidi" w:cstheme="majorBidi"/>
          <w:sz w:val="22"/>
          <w:szCs w:val="22"/>
        </w:rPr>
        <w:t xml:space="preserve"> will end in December 2025 and a new Strategy will commence in January 2026. Based on this, </w:t>
      </w:r>
      <w:proofErr w:type="spellStart"/>
      <w:r w:rsidRPr="2AB0CFF5">
        <w:rPr>
          <w:rFonts w:asciiTheme="majorBidi" w:hAnsiTheme="majorBidi" w:cstheme="majorBidi"/>
          <w:sz w:val="22"/>
          <w:szCs w:val="22"/>
        </w:rPr>
        <w:t>DefendDefenders</w:t>
      </w:r>
      <w:proofErr w:type="spellEnd"/>
      <w:r w:rsidRPr="2AB0CFF5">
        <w:rPr>
          <w:rFonts w:asciiTheme="majorBidi" w:hAnsiTheme="majorBidi" w:cstheme="majorBidi"/>
          <w:sz w:val="22"/>
          <w:szCs w:val="22"/>
        </w:rPr>
        <w:t xml:space="preserve"> is seeking the services of a consultant to conduct an endline evaluation for the 2021 to 2025 Strategy </w:t>
      </w:r>
      <w:proofErr w:type="gramStart"/>
      <w:r w:rsidRPr="2AB0CFF5">
        <w:rPr>
          <w:rFonts w:asciiTheme="majorBidi" w:hAnsiTheme="majorBidi" w:cstheme="majorBidi"/>
          <w:sz w:val="22"/>
          <w:szCs w:val="22"/>
        </w:rPr>
        <w:t>and  a</w:t>
      </w:r>
      <w:proofErr w:type="gramEnd"/>
      <w:r w:rsidRPr="2AB0CFF5">
        <w:rPr>
          <w:rFonts w:asciiTheme="majorBidi" w:hAnsiTheme="majorBidi" w:cstheme="majorBidi"/>
          <w:sz w:val="22"/>
          <w:szCs w:val="22"/>
        </w:rPr>
        <w:t xml:space="preserve"> baseline for the successor Strategy 2026-2030. These Terms of Reference (TOR) have been developed to guide the process</w:t>
      </w:r>
      <w:r w:rsidRPr="2AB0CFF5">
        <w:rPr>
          <w:rFonts w:asciiTheme="majorBidi" w:hAnsiTheme="majorBidi" w:cstheme="majorBidi"/>
          <w:spacing w:val="-9"/>
          <w:sz w:val="22"/>
          <w:szCs w:val="22"/>
        </w:rPr>
        <w:t xml:space="preserve"> </w:t>
      </w:r>
      <w:r w:rsidRPr="2AB0CFF5">
        <w:rPr>
          <w:rFonts w:asciiTheme="majorBidi" w:hAnsiTheme="majorBidi" w:cstheme="majorBidi"/>
          <w:sz w:val="22"/>
          <w:szCs w:val="22"/>
        </w:rPr>
        <w:t>of</w:t>
      </w:r>
      <w:r w:rsidRPr="2AB0CFF5">
        <w:rPr>
          <w:rFonts w:asciiTheme="majorBidi" w:hAnsiTheme="majorBidi" w:cstheme="majorBidi"/>
          <w:spacing w:val="-8"/>
          <w:sz w:val="22"/>
          <w:szCs w:val="22"/>
        </w:rPr>
        <w:t xml:space="preserve"> </w:t>
      </w:r>
      <w:r w:rsidRPr="2AB0CFF5">
        <w:rPr>
          <w:rFonts w:asciiTheme="majorBidi" w:hAnsiTheme="majorBidi" w:cstheme="majorBidi"/>
          <w:sz w:val="22"/>
          <w:szCs w:val="22"/>
        </w:rPr>
        <w:t>solicitation</w:t>
      </w:r>
      <w:r w:rsidRPr="2AB0CFF5">
        <w:rPr>
          <w:rFonts w:asciiTheme="majorBidi" w:hAnsiTheme="majorBidi" w:cstheme="majorBidi"/>
          <w:spacing w:val="-5"/>
          <w:sz w:val="22"/>
          <w:szCs w:val="22"/>
        </w:rPr>
        <w:t xml:space="preserve"> </w:t>
      </w:r>
      <w:r w:rsidRPr="2AB0CFF5">
        <w:rPr>
          <w:rFonts w:asciiTheme="majorBidi" w:hAnsiTheme="majorBidi" w:cstheme="majorBidi"/>
          <w:sz w:val="22"/>
          <w:szCs w:val="22"/>
        </w:rPr>
        <w:t>of</w:t>
      </w:r>
      <w:r w:rsidRPr="2AB0CFF5">
        <w:rPr>
          <w:rFonts w:asciiTheme="majorBidi" w:hAnsiTheme="majorBidi" w:cstheme="majorBidi"/>
          <w:spacing w:val="-3"/>
          <w:sz w:val="22"/>
          <w:szCs w:val="22"/>
        </w:rPr>
        <w:t xml:space="preserve"> </w:t>
      </w:r>
      <w:r w:rsidRPr="2AB0CFF5">
        <w:rPr>
          <w:rFonts w:asciiTheme="majorBidi" w:hAnsiTheme="majorBidi" w:cstheme="majorBidi"/>
          <w:sz w:val="22"/>
          <w:szCs w:val="22"/>
        </w:rPr>
        <w:t>a</w:t>
      </w:r>
      <w:r w:rsidRPr="2AB0CFF5">
        <w:rPr>
          <w:rFonts w:asciiTheme="majorBidi" w:hAnsiTheme="majorBidi" w:cstheme="majorBidi"/>
          <w:spacing w:val="-8"/>
          <w:sz w:val="22"/>
          <w:szCs w:val="22"/>
        </w:rPr>
        <w:t xml:space="preserve"> </w:t>
      </w:r>
      <w:r w:rsidRPr="2AB0CFF5">
        <w:rPr>
          <w:rFonts w:asciiTheme="majorBidi" w:hAnsiTheme="majorBidi" w:cstheme="majorBidi"/>
          <w:sz w:val="22"/>
          <w:szCs w:val="22"/>
        </w:rPr>
        <w:t>consultant</w:t>
      </w:r>
      <w:r w:rsidRPr="2AB0CFF5">
        <w:rPr>
          <w:rFonts w:asciiTheme="majorBidi" w:hAnsiTheme="majorBidi" w:cstheme="majorBidi"/>
          <w:spacing w:val="-7"/>
          <w:sz w:val="22"/>
          <w:szCs w:val="22"/>
        </w:rPr>
        <w:t xml:space="preserve"> </w:t>
      </w:r>
      <w:r w:rsidRPr="2AB0CFF5">
        <w:rPr>
          <w:rFonts w:asciiTheme="majorBidi" w:hAnsiTheme="majorBidi" w:cstheme="majorBidi"/>
          <w:sz w:val="22"/>
          <w:szCs w:val="22"/>
        </w:rPr>
        <w:t>to</w:t>
      </w:r>
      <w:r w:rsidRPr="2AB0CFF5">
        <w:rPr>
          <w:rFonts w:asciiTheme="majorBidi" w:hAnsiTheme="majorBidi" w:cstheme="majorBidi"/>
          <w:spacing w:val="-3"/>
          <w:sz w:val="22"/>
          <w:szCs w:val="22"/>
        </w:rPr>
        <w:t xml:space="preserve"> </w:t>
      </w:r>
      <w:r w:rsidRPr="2AB0CFF5">
        <w:rPr>
          <w:rFonts w:asciiTheme="majorBidi" w:hAnsiTheme="majorBidi" w:cstheme="majorBidi"/>
          <w:sz w:val="22"/>
          <w:szCs w:val="22"/>
        </w:rPr>
        <w:t>conduct</w:t>
      </w:r>
      <w:r w:rsidRPr="2AB0CFF5">
        <w:rPr>
          <w:rFonts w:asciiTheme="majorBidi" w:hAnsiTheme="majorBidi" w:cstheme="majorBidi"/>
          <w:spacing w:val="-7"/>
          <w:sz w:val="22"/>
          <w:szCs w:val="22"/>
        </w:rPr>
        <w:t xml:space="preserve"> </w:t>
      </w:r>
      <w:r w:rsidRPr="2AB0CFF5">
        <w:rPr>
          <w:rFonts w:asciiTheme="majorBidi" w:hAnsiTheme="majorBidi" w:cstheme="majorBidi"/>
          <w:sz w:val="22"/>
          <w:szCs w:val="22"/>
        </w:rPr>
        <w:t>the</w:t>
      </w:r>
      <w:r w:rsidRPr="2AB0CFF5">
        <w:rPr>
          <w:rFonts w:asciiTheme="majorBidi" w:hAnsiTheme="majorBidi" w:cstheme="majorBidi"/>
          <w:spacing w:val="-8"/>
          <w:sz w:val="22"/>
          <w:szCs w:val="22"/>
        </w:rPr>
        <w:t xml:space="preserve"> </w:t>
      </w:r>
      <w:r w:rsidRPr="2AB0CFF5">
        <w:rPr>
          <w:rFonts w:asciiTheme="majorBidi" w:hAnsiTheme="majorBidi" w:cstheme="majorBidi"/>
          <w:spacing w:val="-6"/>
          <w:sz w:val="22"/>
          <w:szCs w:val="22"/>
        </w:rPr>
        <w:t xml:space="preserve">endline </w:t>
      </w:r>
      <w:r w:rsidRPr="2AB0CFF5">
        <w:rPr>
          <w:rFonts w:asciiTheme="majorBidi" w:hAnsiTheme="majorBidi" w:cstheme="majorBidi"/>
          <w:sz w:val="22"/>
          <w:szCs w:val="22"/>
        </w:rPr>
        <w:t>evaluation</w:t>
      </w:r>
      <w:r w:rsidRPr="2AB0CFF5">
        <w:rPr>
          <w:rFonts w:asciiTheme="majorBidi" w:hAnsiTheme="majorBidi" w:cstheme="majorBidi"/>
          <w:spacing w:val="-5"/>
          <w:sz w:val="22"/>
          <w:szCs w:val="22"/>
        </w:rPr>
        <w:t xml:space="preserve"> </w:t>
      </w:r>
      <w:r w:rsidRPr="2AB0CFF5">
        <w:rPr>
          <w:rFonts w:asciiTheme="majorBidi" w:hAnsiTheme="majorBidi" w:cstheme="majorBidi"/>
          <w:sz w:val="22"/>
          <w:szCs w:val="22"/>
        </w:rPr>
        <w:t>for</w:t>
      </w:r>
      <w:r w:rsidRPr="2AB0CFF5">
        <w:rPr>
          <w:rFonts w:asciiTheme="majorBidi" w:hAnsiTheme="majorBidi" w:cstheme="majorBidi"/>
          <w:spacing w:val="-4"/>
          <w:sz w:val="22"/>
          <w:szCs w:val="22"/>
        </w:rPr>
        <w:t xml:space="preserve"> </w:t>
      </w:r>
      <w:r w:rsidRPr="2AB0CFF5">
        <w:rPr>
          <w:rFonts w:asciiTheme="majorBidi" w:hAnsiTheme="majorBidi" w:cstheme="majorBidi"/>
          <w:sz w:val="22"/>
          <w:szCs w:val="22"/>
        </w:rPr>
        <w:t>the</w:t>
      </w:r>
      <w:r w:rsidRPr="2AB0CFF5">
        <w:rPr>
          <w:rFonts w:asciiTheme="majorBidi" w:hAnsiTheme="majorBidi" w:cstheme="majorBidi"/>
          <w:spacing w:val="-8"/>
          <w:sz w:val="22"/>
          <w:szCs w:val="22"/>
        </w:rPr>
        <w:t xml:space="preserve"> </w:t>
      </w:r>
      <w:r w:rsidRPr="2AB0CFF5">
        <w:rPr>
          <w:rFonts w:asciiTheme="majorBidi" w:hAnsiTheme="majorBidi" w:cstheme="majorBidi"/>
          <w:sz w:val="22"/>
          <w:szCs w:val="22"/>
        </w:rPr>
        <w:t xml:space="preserve">Strategy and baseline for the new Strategy. </w:t>
      </w:r>
    </w:p>
    <w:p w14:paraId="32EBEDA1" w14:textId="77777777" w:rsidR="00AD1114" w:rsidRPr="00B028CE" w:rsidRDefault="00AD1114" w:rsidP="00AD1114">
      <w:pPr>
        <w:pStyle w:val="BodyText"/>
        <w:spacing w:line="276" w:lineRule="auto"/>
        <w:rPr>
          <w:rFonts w:asciiTheme="majorBidi" w:hAnsiTheme="majorBidi" w:cstheme="majorBidi"/>
          <w:sz w:val="22"/>
          <w:szCs w:val="22"/>
        </w:rPr>
      </w:pPr>
    </w:p>
    <w:p w14:paraId="200807A4" w14:textId="77777777" w:rsidR="00AD1114" w:rsidRPr="00B028CE" w:rsidRDefault="00AD1114" w:rsidP="00AD1114">
      <w:pPr>
        <w:pStyle w:val="Heading2"/>
        <w:spacing w:line="276" w:lineRule="auto"/>
      </w:pPr>
      <w:r>
        <w:t>1.1</w:t>
      </w:r>
      <w:r>
        <w:tab/>
      </w:r>
      <w:r w:rsidRPr="00B028CE">
        <w:t>Background</w:t>
      </w:r>
    </w:p>
    <w:p w14:paraId="6F19E35C" w14:textId="77777777" w:rsidR="00AD1114" w:rsidRPr="00B028CE" w:rsidRDefault="00AD1114" w:rsidP="00AD1114">
      <w:pPr>
        <w:spacing w:line="276" w:lineRule="auto"/>
        <w:jc w:val="both"/>
        <w:rPr>
          <w:rFonts w:asciiTheme="majorBidi" w:hAnsiTheme="majorBidi" w:cstheme="majorBidi"/>
          <w:lang w:val="en-GB"/>
        </w:rPr>
      </w:pPr>
      <w:proofErr w:type="spellStart"/>
      <w:r w:rsidRPr="00B028CE">
        <w:rPr>
          <w:rFonts w:asciiTheme="majorBidi" w:hAnsiTheme="majorBidi" w:cstheme="majorBidi"/>
          <w:lang w:val="en-GB"/>
        </w:rPr>
        <w:t>DefendDefenders</w:t>
      </w:r>
      <w:proofErr w:type="spellEnd"/>
      <w:r w:rsidRPr="00B028CE">
        <w:rPr>
          <w:rFonts w:asciiTheme="majorBidi" w:hAnsiTheme="majorBidi" w:cstheme="majorBidi"/>
          <w:lang w:val="en-GB"/>
        </w:rPr>
        <w:t xml:space="preserve"> was established in 2005 as the East and Horn of Africa Human Rights Defenders Project and registered as a foreign Non-Governmental Organisation (NGO) in Uganda. </w:t>
      </w:r>
      <w:proofErr w:type="spellStart"/>
      <w:r w:rsidRPr="00B028CE">
        <w:rPr>
          <w:rFonts w:asciiTheme="majorBidi" w:hAnsiTheme="majorBidi" w:cstheme="majorBidi"/>
          <w:lang w:val="en-GB"/>
        </w:rPr>
        <w:t>DefendDefenders</w:t>
      </w:r>
      <w:proofErr w:type="spellEnd"/>
      <w:r w:rsidRPr="00B028CE">
        <w:rPr>
          <w:rFonts w:asciiTheme="majorBidi" w:hAnsiTheme="majorBidi" w:cstheme="majorBidi"/>
          <w:lang w:val="en-GB"/>
        </w:rPr>
        <w:t xml:space="preserve"> exists to strengthen the work of Human Rights Defenders in the sub-region by reducing their vulnerability to the risk of persecution and by enhancing their capacity to effectively defend human rights. To achieve this, </w:t>
      </w:r>
      <w:proofErr w:type="spellStart"/>
      <w:r w:rsidRPr="00B028CE">
        <w:rPr>
          <w:rFonts w:asciiTheme="majorBidi" w:hAnsiTheme="majorBidi" w:cstheme="majorBidi"/>
          <w:lang w:val="en-GB"/>
        </w:rPr>
        <w:t>DefendDefenders</w:t>
      </w:r>
      <w:proofErr w:type="spellEnd"/>
      <w:r w:rsidRPr="00B028CE">
        <w:rPr>
          <w:rFonts w:asciiTheme="majorBidi" w:hAnsiTheme="majorBidi" w:cstheme="majorBidi"/>
          <w:lang w:val="en-GB"/>
        </w:rPr>
        <w:t xml:space="preserve">’ work has to date focused on protection and security management, capacity building, technology development, as well as advocacy, research, and communications. </w:t>
      </w:r>
      <w:proofErr w:type="spellStart"/>
      <w:r w:rsidRPr="00B028CE">
        <w:rPr>
          <w:rFonts w:asciiTheme="majorBidi" w:hAnsiTheme="majorBidi" w:cstheme="majorBidi"/>
          <w:shd w:val="clear" w:color="auto" w:fill="FFFFFF"/>
          <w:lang w:val="en-GB"/>
        </w:rPr>
        <w:t>DefendDefenders</w:t>
      </w:r>
      <w:proofErr w:type="spellEnd"/>
      <w:r w:rsidRPr="00B028CE">
        <w:rPr>
          <w:rFonts w:asciiTheme="majorBidi" w:hAnsiTheme="majorBidi" w:cstheme="majorBidi"/>
          <w:shd w:val="clear" w:color="auto" w:fill="FFFFFF"/>
          <w:lang w:val="en-GB"/>
        </w:rPr>
        <w:t xml:space="preserve"> establishes and supports national coalitions of HRDs in various countries through which HRDs can come together and claim their rights at the national level. </w:t>
      </w:r>
    </w:p>
    <w:p w14:paraId="4F3436E2" w14:textId="77777777" w:rsidR="00AD1114" w:rsidRPr="00B028CE" w:rsidRDefault="00AD1114" w:rsidP="00AD1114">
      <w:pPr>
        <w:spacing w:line="276" w:lineRule="auto"/>
        <w:jc w:val="both"/>
        <w:rPr>
          <w:rFonts w:asciiTheme="majorBidi" w:eastAsiaTheme="minorHAnsi" w:hAnsiTheme="majorBidi" w:cstheme="majorBidi"/>
          <w:lang w:val="en-GB"/>
        </w:rPr>
      </w:pPr>
    </w:p>
    <w:p w14:paraId="212A5CB0" w14:textId="77777777" w:rsidR="00AD1114" w:rsidRPr="00B028CE" w:rsidRDefault="00AD1114" w:rsidP="00AD1114">
      <w:pPr>
        <w:spacing w:line="276" w:lineRule="auto"/>
        <w:jc w:val="both"/>
        <w:rPr>
          <w:rFonts w:asciiTheme="majorBidi" w:hAnsiTheme="majorBidi" w:cstheme="majorBidi"/>
          <w:lang w:val="en-GB"/>
        </w:rPr>
      </w:pPr>
      <w:proofErr w:type="spellStart"/>
      <w:r w:rsidRPr="2AB0CFF5">
        <w:rPr>
          <w:rFonts w:asciiTheme="majorBidi" w:hAnsiTheme="majorBidi" w:cstheme="majorBidi"/>
          <w:shd w:val="clear" w:color="auto" w:fill="FFFFFF"/>
          <w:lang w:val="en-GB"/>
        </w:rPr>
        <w:t>DefendDefenders</w:t>
      </w:r>
      <w:proofErr w:type="spellEnd"/>
      <w:r w:rsidRPr="2AB0CFF5">
        <w:rPr>
          <w:rFonts w:asciiTheme="majorBidi" w:hAnsiTheme="majorBidi" w:cstheme="majorBidi"/>
          <w:shd w:val="clear" w:color="auto" w:fill="FFFFFF"/>
          <w:lang w:val="en-GB"/>
        </w:rPr>
        <w:t xml:space="preserve"> serves as the Secretariat of the East and Horn of Africa Human Rights Defenders Network (EHAHRD-Net) representing thousands of HRDs and their organisations. </w:t>
      </w:r>
      <w:proofErr w:type="spellStart"/>
      <w:r w:rsidRPr="2AB0CFF5">
        <w:rPr>
          <w:rFonts w:asciiTheme="majorBidi" w:hAnsiTheme="majorBidi" w:cstheme="majorBidi"/>
          <w:shd w:val="clear" w:color="auto" w:fill="FFFFFF"/>
          <w:lang w:val="en-GB"/>
        </w:rPr>
        <w:t>DefendDefenders</w:t>
      </w:r>
      <w:proofErr w:type="spellEnd"/>
      <w:r w:rsidRPr="2AB0CFF5">
        <w:rPr>
          <w:rFonts w:asciiTheme="majorBidi" w:hAnsiTheme="majorBidi" w:cstheme="majorBidi"/>
          <w:shd w:val="clear" w:color="auto" w:fill="FFFFFF"/>
          <w:lang w:val="en-GB"/>
        </w:rPr>
        <w:t xml:space="preserve"> </w:t>
      </w:r>
      <w:r w:rsidRPr="2AB0CFF5">
        <w:rPr>
          <w:rFonts w:asciiTheme="majorBidi" w:hAnsiTheme="majorBidi" w:cstheme="majorBidi"/>
          <w:lang w:val="en-GB"/>
        </w:rPr>
        <w:t xml:space="preserve">draws its membership from Burundi, Djibouti, the Democratic Republic of Congo, Eritrea, Ethiopia, Kenya, Rwanda, Somalia (together with Somaliland), South Sudan, Sudan, Tanzania, and Uganda. </w:t>
      </w:r>
      <w:proofErr w:type="spellStart"/>
      <w:r w:rsidRPr="2AB0CFF5">
        <w:rPr>
          <w:rFonts w:asciiTheme="majorBidi" w:hAnsiTheme="majorBidi" w:cstheme="majorBidi"/>
          <w:lang w:val="en-GB"/>
        </w:rPr>
        <w:t>DefendDefenders</w:t>
      </w:r>
      <w:proofErr w:type="spellEnd"/>
      <w:r w:rsidRPr="2AB0CFF5">
        <w:rPr>
          <w:rFonts w:asciiTheme="majorBidi" w:hAnsiTheme="majorBidi" w:cstheme="majorBidi"/>
          <w:lang w:val="en-GB"/>
        </w:rPr>
        <w:t xml:space="preserve"> also serves as the secretariat for </w:t>
      </w:r>
      <w:proofErr w:type="spellStart"/>
      <w:r w:rsidRPr="2AB0CFF5">
        <w:rPr>
          <w:rFonts w:asciiTheme="majorBidi" w:hAnsiTheme="majorBidi" w:cstheme="majorBidi"/>
          <w:lang w:val="en-GB"/>
        </w:rPr>
        <w:t>AfricanDefenders</w:t>
      </w:r>
      <w:proofErr w:type="spellEnd"/>
      <w:r w:rsidRPr="2AB0CFF5">
        <w:rPr>
          <w:rFonts w:asciiTheme="majorBidi" w:hAnsiTheme="majorBidi" w:cstheme="majorBidi"/>
          <w:lang w:val="en-GB"/>
        </w:rPr>
        <w:t xml:space="preserve"> (Pan-African Human Rights Defenders Network.)</w:t>
      </w:r>
    </w:p>
    <w:p w14:paraId="71328495" w14:textId="77777777" w:rsidR="00AD1114" w:rsidRPr="00B028CE" w:rsidRDefault="00AD1114" w:rsidP="00AD1114">
      <w:pPr>
        <w:pStyle w:val="BodyText"/>
        <w:tabs>
          <w:tab w:val="left" w:pos="8647"/>
          <w:tab w:val="left" w:pos="9614"/>
        </w:tabs>
        <w:spacing w:line="276" w:lineRule="auto"/>
        <w:rPr>
          <w:rFonts w:asciiTheme="majorBidi" w:hAnsiTheme="majorBidi" w:cstheme="majorBidi"/>
          <w:sz w:val="22"/>
          <w:szCs w:val="22"/>
          <w:lang w:val="en-GB"/>
        </w:rPr>
      </w:pPr>
    </w:p>
    <w:p w14:paraId="3A152E42" w14:textId="77777777" w:rsidR="00AD1114" w:rsidRPr="00B028CE" w:rsidRDefault="00AD1114" w:rsidP="00AD1114">
      <w:pPr>
        <w:pStyle w:val="Heading1"/>
        <w:numPr>
          <w:ilvl w:val="1"/>
          <w:numId w:val="30"/>
        </w:numPr>
        <w:tabs>
          <w:tab w:val="left" w:pos="836"/>
          <w:tab w:val="left" w:pos="9614"/>
        </w:tabs>
        <w:spacing w:before="0" w:line="276" w:lineRule="auto"/>
        <w:ind w:left="826" w:hanging="721"/>
        <w:rPr>
          <w:rFonts w:asciiTheme="majorBidi" w:hAnsiTheme="majorBidi"/>
          <w:sz w:val="22"/>
          <w:szCs w:val="22"/>
        </w:rPr>
      </w:pPr>
      <w:r w:rsidRPr="00B028CE">
        <w:rPr>
          <w:rFonts w:asciiTheme="majorBidi" w:hAnsiTheme="majorBidi"/>
          <w:sz w:val="22"/>
          <w:szCs w:val="22"/>
        </w:rPr>
        <w:t>Our</w:t>
      </w:r>
      <w:r w:rsidRPr="00B028CE">
        <w:rPr>
          <w:rFonts w:asciiTheme="majorBidi" w:hAnsiTheme="majorBidi"/>
          <w:spacing w:val="-5"/>
          <w:sz w:val="22"/>
          <w:szCs w:val="22"/>
        </w:rPr>
        <w:t xml:space="preserve"> </w:t>
      </w:r>
      <w:r w:rsidRPr="00B028CE">
        <w:rPr>
          <w:rFonts w:asciiTheme="majorBidi" w:hAnsiTheme="majorBidi"/>
          <w:spacing w:val="-2"/>
          <w:sz w:val="22"/>
          <w:szCs w:val="22"/>
        </w:rPr>
        <w:t>identity</w:t>
      </w:r>
    </w:p>
    <w:p w14:paraId="599C63A1" w14:textId="77777777" w:rsidR="00AD1114" w:rsidRPr="00B028CE" w:rsidRDefault="00AD1114" w:rsidP="00AD1114">
      <w:pPr>
        <w:pStyle w:val="Heading4"/>
        <w:numPr>
          <w:ilvl w:val="2"/>
          <w:numId w:val="27"/>
        </w:numPr>
        <w:tabs>
          <w:tab w:val="left" w:pos="836"/>
          <w:tab w:val="left" w:pos="9614"/>
        </w:tabs>
        <w:spacing w:line="276" w:lineRule="auto"/>
        <w:ind w:left="2520" w:hanging="360"/>
        <w:rPr>
          <w:rFonts w:asciiTheme="majorBidi" w:hAnsiTheme="majorBidi"/>
        </w:rPr>
      </w:pPr>
      <w:r w:rsidRPr="00B028CE">
        <w:rPr>
          <w:rFonts w:asciiTheme="majorBidi" w:hAnsiTheme="majorBidi"/>
        </w:rPr>
        <w:t>Our</w:t>
      </w:r>
      <w:r w:rsidRPr="00B028CE">
        <w:rPr>
          <w:rFonts w:asciiTheme="majorBidi" w:hAnsiTheme="majorBidi"/>
          <w:spacing w:val="-3"/>
        </w:rPr>
        <w:t xml:space="preserve"> </w:t>
      </w:r>
      <w:r w:rsidRPr="00B028CE">
        <w:rPr>
          <w:rFonts w:asciiTheme="majorBidi" w:hAnsiTheme="majorBidi"/>
          <w:spacing w:val="-2"/>
        </w:rPr>
        <w:t>Vision</w:t>
      </w:r>
    </w:p>
    <w:p w14:paraId="5FA70688" w14:textId="77777777" w:rsidR="00AD1114" w:rsidRPr="008A3695" w:rsidRDefault="00AD1114" w:rsidP="00AD1114">
      <w:pPr>
        <w:tabs>
          <w:tab w:val="left" w:pos="9614"/>
        </w:tabs>
        <w:spacing w:line="276" w:lineRule="auto"/>
        <w:ind w:right="-27"/>
        <w:jc w:val="both"/>
        <w:rPr>
          <w:rFonts w:asciiTheme="majorBidi" w:hAnsiTheme="majorBidi" w:cstheme="majorBidi"/>
          <w:i/>
        </w:rPr>
      </w:pPr>
      <w:r w:rsidRPr="00B028CE">
        <w:rPr>
          <w:rFonts w:asciiTheme="majorBidi" w:hAnsiTheme="majorBidi" w:cstheme="majorBidi"/>
          <w:i/>
        </w:rPr>
        <w:t>A</w:t>
      </w:r>
      <w:r w:rsidRPr="00B028CE">
        <w:rPr>
          <w:rFonts w:asciiTheme="majorBidi" w:hAnsiTheme="majorBidi" w:cstheme="majorBidi"/>
          <w:i/>
          <w:spacing w:val="-9"/>
        </w:rPr>
        <w:t xml:space="preserve"> </w:t>
      </w:r>
      <w:r w:rsidRPr="00B028CE">
        <w:rPr>
          <w:rFonts w:asciiTheme="majorBidi" w:hAnsiTheme="majorBidi" w:cstheme="majorBidi"/>
          <w:i/>
        </w:rPr>
        <w:t>region</w:t>
      </w:r>
      <w:r w:rsidRPr="00B028CE">
        <w:rPr>
          <w:rFonts w:asciiTheme="majorBidi" w:hAnsiTheme="majorBidi" w:cstheme="majorBidi"/>
          <w:i/>
          <w:spacing w:val="-6"/>
        </w:rPr>
        <w:t xml:space="preserve"> </w:t>
      </w:r>
      <w:r w:rsidRPr="00B028CE">
        <w:rPr>
          <w:rFonts w:asciiTheme="majorBidi" w:hAnsiTheme="majorBidi" w:cstheme="majorBidi"/>
          <w:i/>
        </w:rPr>
        <w:t>in</w:t>
      </w:r>
      <w:r w:rsidRPr="00B028CE">
        <w:rPr>
          <w:rFonts w:asciiTheme="majorBidi" w:hAnsiTheme="majorBidi" w:cstheme="majorBidi"/>
          <w:i/>
          <w:spacing w:val="-6"/>
        </w:rPr>
        <w:t xml:space="preserve"> </w:t>
      </w:r>
      <w:r w:rsidRPr="00B028CE">
        <w:rPr>
          <w:rFonts w:asciiTheme="majorBidi" w:hAnsiTheme="majorBidi" w:cstheme="majorBidi"/>
          <w:i/>
        </w:rPr>
        <w:t>which</w:t>
      </w:r>
      <w:r w:rsidRPr="00B028CE">
        <w:rPr>
          <w:rFonts w:asciiTheme="majorBidi" w:hAnsiTheme="majorBidi" w:cstheme="majorBidi"/>
          <w:i/>
          <w:spacing w:val="-14"/>
        </w:rPr>
        <w:t xml:space="preserve"> </w:t>
      </w:r>
      <w:r w:rsidRPr="00B028CE">
        <w:rPr>
          <w:rFonts w:asciiTheme="majorBidi" w:hAnsiTheme="majorBidi" w:cstheme="majorBidi"/>
          <w:i/>
        </w:rPr>
        <w:t>the</w:t>
      </w:r>
      <w:r w:rsidRPr="00B028CE">
        <w:rPr>
          <w:rFonts w:asciiTheme="majorBidi" w:hAnsiTheme="majorBidi" w:cstheme="majorBidi"/>
          <w:i/>
          <w:spacing w:val="-6"/>
        </w:rPr>
        <w:t xml:space="preserve"> </w:t>
      </w:r>
      <w:r w:rsidRPr="00B028CE">
        <w:rPr>
          <w:rFonts w:asciiTheme="majorBidi" w:hAnsiTheme="majorBidi" w:cstheme="majorBidi"/>
          <w:i/>
        </w:rPr>
        <w:t>human</w:t>
      </w:r>
      <w:r w:rsidRPr="00B028CE">
        <w:rPr>
          <w:rFonts w:asciiTheme="majorBidi" w:hAnsiTheme="majorBidi" w:cstheme="majorBidi"/>
          <w:i/>
          <w:spacing w:val="-10"/>
        </w:rPr>
        <w:t xml:space="preserve"> </w:t>
      </w:r>
      <w:r w:rsidRPr="00B028CE">
        <w:rPr>
          <w:rFonts w:asciiTheme="majorBidi" w:hAnsiTheme="majorBidi" w:cstheme="majorBidi"/>
          <w:i/>
        </w:rPr>
        <w:t>rights</w:t>
      </w:r>
      <w:r w:rsidRPr="00B028CE">
        <w:rPr>
          <w:rFonts w:asciiTheme="majorBidi" w:hAnsiTheme="majorBidi" w:cstheme="majorBidi"/>
          <w:i/>
          <w:spacing w:val="-9"/>
        </w:rPr>
        <w:t xml:space="preserve"> </w:t>
      </w:r>
      <w:r w:rsidRPr="00B028CE">
        <w:rPr>
          <w:rFonts w:asciiTheme="majorBidi" w:hAnsiTheme="majorBidi" w:cstheme="majorBidi"/>
          <w:i/>
        </w:rPr>
        <w:t>of</w:t>
      </w:r>
      <w:r w:rsidRPr="00B028CE">
        <w:rPr>
          <w:rFonts w:asciiTheme="majorBidi" w:hAnsiTheme="majorBidi" w:cstheme="majorBidi"/>
          <w:i/>
          <w:spacing w:val="-8"/>
        </w:rPr>
        <w:t xml:space="preserve"> </w:t>
      </w:r>
      <w:r w:rsidRPr="00B028CE">
        <w:rPr>
          <w:rFonts w:asciiTheme="majorBidi" w:hAnsiTheme="majorBidi" w:cstheme="majorBidi"/>
          <w:i/>
        </w:rPr>
        <w:t>every</w:t>
      </w:r>
      <w:r w:rsidRPr="00B028CE">
        <w:rPr>
          <w:rFonts w:asciiTheme="majorBidi" w:hAnsiTheme="majorBidi" w:cstheme="majorBidi"/>
          <w:i/>
          <w:spacing w:val="-8"/>
        </w:rPr>
        <w:t xml:space="preserve"> </w:t>
      </w:r>
      <w:r w:rsidRPr="00B028CE">
        <w:rPr>
          <w:rFonts w:asciiTheme="majorBidi" w:hAnsiTheme="majorBidi" w:cstheme="majorBidi"/>
          <w:i/>
        </w:rPr>
        <w:t>individual</w:t>
      </w:r>
      <w:r w:rsidRPr="00B028CE">
        <w:rPr>
          <w:rFonts w:asciiTheme="majorBidi" w:hAnsiTheme="majorBidi" w:cstheme="majorBidi"/>
          <w:i/>
          <w:spacing w:val="-7"/>
        </w:rPr>
        <w:t xml:space="preserve"> </w:t>
      </w:r>
      <w:r w:rsidRPr="00B028CE">
        <w:rPr>
          <w:rFonts w:asciiTheme="majorBidi" w:hAnsiTheme="majorBidi" w:cstheme="majorBidi"/>
          <w:i/>
        </w:rPr>
        <w:t>as</w:t>
      </w:r>
      <w:r w:rsidRPr="008A3695">
        <w:rPr>
          <w:rFonts w:asciiTheme="majorBidi" w:hAnsiTheme="majorBidi" w:cstheme="majorBidi"/>
          <w:i/>
        </w:rPr>
        <w:t xml:space="preserve"> </w:t>
      </w:r>
      <w:r w:rsidRPr="00B028CE">
        <w:rPr>
          <w:rFonts w:asciiTheme="majorBidi" w:hAnsiTheme="majorBidi" w:cstheme="majorBidi"/>
          <w:i/>
        </w:rPr>
        <w:t>stipulated</w:t>
      </w:r>
      <w:r w:rsidRPr="008A3695">
        <w:rPr>
          <w:rFonts w:asciiTheme="majorBidi" w:hAnsiTheme="majorBidi" w:cstheme="majorBidi"/>
          <w:i/>
        </w:rPr>
        <w:t xml:space="preserve"> </w:t>
      </w:r>
      <w:r w:rsidRPr="00B028CE">
        <w:rPr>
          <w:rFonts w:asciiTheme="majorBidi" w:hAnsiTheme="majorBidi" w:cstheme="majorBidi"/>
          <w:i/>
        </w:rPr>
        <w:t>in</w:t>
      </w:r>
      <w:r w:rsidRPr="008A3695">
        <w:rPr>
          <w:rFonts w:asciiTheme="majorBidi" w:hAnsiTheme="majorBidi" w:cstheme="majorBidi"/>
          <w:i/>
        </w:rPr>
        <w:t xml:space="preserve"> </w:t>
      </w:r>
      <w:r w:rsidRPr="00B028CE">
        <w:rPr>
          <w:rFonts w:asciiTheme="majorBidi" w:hAnsiTheme="majorBidi" w:cstheme="majorBidi"/>
          <w:i/>
        </w:rPr>
        <w:t>the</w:t>
      </w:r>
      <w:r w:rsidRPr="008A3695">
        <w:rPr>
          <w:rFonts w:asciiTheme="majorBidi" w:hAnsiTheme="majorBidi" w:cstheme="majorBidi"/>
          <w:i/>
        </w:rPr>
        <w:t xml:space="preserve"> International Bill of Human Rights</w:t>
      </w:r>
      <w:r w:rsidRPr="00B232F8">
        <w:rPr>
          <w:rFonts w:asciiTheme="majorBidi" w:hAnsiTheme="majorBidi" w:cstheme="majorBidi"/>
          <w:i/>
          <w:sz w:val="16"/>
          <w:szCs w:val="16"/>
          <w:vertAlign w:val="superscript"/>
        </w:rPr>
        <w:footnoteReference w:id="1"/>
      </w:r>
      <w:r w:rsidRPr="008A3695">
        <w:rPr>
          <w:rFonts w:asciiTheme="majorBidi" w:hAnsiTheme="majorBidi" w:cstheme="majorBidi"/>
          <w:i/>
        </w:rPr>
        <w:t>,</w:t>
      </w:r>
      <w:r w:rsidRPr="00B028CE">
        <w:rPr>
          <w:rFonts w:asciiTheme="majorBidi" w:hAnsiTheme="majorBidi" w:cstheme="majorBidi"/>
          <w:i/>
        </w:rPr>
        <w:t xml:space="preserve"> are respected and upheld</w:t>
      </w:r>
      <w:r w:rsidRPr="008A3695">
        <w:rPr>
          <w:rFonts w:asciiTheme="majorBidi" w:hAnsiTheme="majorBidi" w:cstheme="majorBidi"/>
          <w:i/>
        </w:rPr>
        <w:t>.</w:t>
      </w:r>
    </w:p>
    <w:p w14:paraId="25B27097"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49961AE2" w14:textId="77777777" w:rsidR="00AD1114" w:rsidRPr="00B028CE" w:rsidRDefault="00AD1114" w:rsidP="00AD1114">
      <w:pPr>
        <w:pStyle w:val="Heading4"/>
        <w:numPr>
          <w:ilvl w:val="2"/>
          <w:numId w:val="27"/>
        </w:numPr>
        <w:tabs>
          <w:tab w:val="left" w:pos="836"/>
          <w:tab w:val="left" w:pos="9614"/>
        </w:tabs>
        <w:spacing w:line="276" w:lineRule="auto"/>
        <w:ind w:left="2520" w:hanging="360"/>
        <w:rPr>
          <w:rFonts w:asciiTheme="majorBidi" w:hAnsiTheme="majorBidi"/>
        </w:rPr>
      </w:pPr>
      <w:r w:rsidRPr="00B028CE">
        <w:rPr>
          <w:rFonts w:asciiTheme="majorBidi" w:hAnsiTheme="majorBidi"/>
        </w:rPr>
        <w:t>Our</w:t>
      </w:r>
      <w:r w:rsidRPr="00B028CE">
        <w:rPr>
          <w:rFonts w:asciiTheme="majorBidi" w:hAnsiTheme="majorBidi"/>
          <w:spacing w:val="-1"/>
        </w:rPr>
        <w:t xml:space="preserve"> </w:t>
      </w:r>
      <w:r w:rsidRPr="00B028CE">
        <w:rPr>
          <w:rFonts w:asciiTheme="majorBidi" w:hAnsiTheme="majorBidi"/>
          <w:spacing w:val="-2"/>
        </w:rPr>
        <w:t>Mission</w:t>
      </w:r>
    </w:p>
    <w:p w14:paraId="1E923BA0" w14:textId="77777777" w:rsidR="00AD1114" w:rsidRPr="00B028CE" w:rsidRDefault="00AD1114" w:rsidP="00AD1114">
      <w:pPr>
        <w:tabs>
          <w:tab w:val="left" w:pos="9614"/>
        </w:tabs>
        <w:spacing w:line="276" w:lineRule="auto"/>
        <w:ind w:right="-27"/>
        <w:jc w:val="both"/>
        <w:rPr>
          <w:rFonts w:asciiTheme="majorBidi" w:hAnsiTheme="majorBidi" w:cstheme="majorBidi"/>
          <w:i/>
        </w:rPr>
      </w:pPr>
      <w:r w:rsidRPr="00B028CE">
        <w:rPr>
          <w:rFonts w:asciiTheme="majorBidi" w:hAnsiTheme="majorBidi" w:cstheme="majorBidi"/>
          <w:i/>
        </w:rPr>
        <w:t>To enhance the safety and capacities of HRDs in the region for greater resilience and effective fulfilment of their mandates.</w:t>
      </w:r>
    </w:p>
    <w:p w14:paraId="6B0635B3" w14:textId="77777777" w:rsidR="00AD1114" w:rsidRPr="00B028CE" w:rsidRDefault="00AD1114" w:rsidP="00AD1114">
      <w:pPr>
        <w:pStyle w:val="BodyText"/>
        <w:tabs>
          <w:tab w:val="left" w:pos="9614"/>
        </w:tabs>
        <w:spacing w:line="276" w:lineRule="auto"/>
        <w:rPr>
          <w:rFonts w:asciiTheme="majorBidi" w:hAnsiTheme="majorBidi" w:cstheme="majorBidi"/>
          <w:i/>
          <w:sz w:val="22"/>
          <w:szCs w:val="22"/>
        </w:rPr>
      </w:pPr>
    </w:p>
    <w:p w14:paraId="6847064A" w14:textId="77777777" w:rsidR="00AD1114" w:rsidRPr="00B028CE" w:rsidRDefault="00AD1114" w:rsidP="00AD1114">
      <w:pPr>
        <w:pStyle w:val="Heading4"/>
        <w:numPr>
          <w:ilvl w:val="2"/>
          <w:numId w:val="27"/>
        </w:numPr>
        <w:tabs>
          <w:tab w:val="left" w:pos="836"/>
          <w:tab w:val="left" w:pos="9614"/>
        </w:tabs>
        <w:spacing w:line="276" w:lineRule="auto"/>
        <w:ind w:left="2520" w:hanging="360"/>
        <w:rPr>
          <w:rFonts w:asciiTheme="majorBidi" w:hAnsiTheme="majorBidi"/>
        </w:rPr>
      </w:pPr>
      <w:r w:rsidRPr="00B028CE">
        <w:rPr>
          <w:rFonts w:asciiTheme="majorBidi" w:hAnsiTheme="majorBidi"/>
        </w:rPr>
        <w:lastRenderedPageBreak/>
        <w:t>Organizational</w:t>
      </w:r>
      <w:r w:rsidRPr="00B028CE">
        <w:rPr>
          <w:rFonts w:asciiTheme="majorBidi" w:hAnsiTheme="majorBidi"/>
          <w:spacing w:val="-5"/>
        </w:rPr>
        <w:t xml:space="preserve"> </w:t>
      </w:r>
      <w:r w:rsidRPr="00B028CE">
        <w:rPr>
          <w:rFonts w:asciiTheme="majorBidi" w:hAnsiTheme="majorBidi"/>
          <w:spacing w:val="-2"/>
        </w:rPr>
        <w:t>Values:</w:t>
      </w:r>
    </w:p>
    <w:p w14:paraId="07C9453D" w14:textId="77777777" w:rsidR="00AD1114" w:rsidRPr="00B028CE" w:rsidRDefault="00AD1114" w:rsidP="00AD1114">
      <w:pPr>
        <w:pStyle w:val="BodyText"/>
        <w:tabs>
          <w:tab w:val="left" w:pos="9614"/>
        </w:tabs>
        <w:spacing w:line="276" w:lineRule="auto"/>
        <w:jc w:val="both"/>
        <w:rPr>
          <w:rFonts w:asciiTheme="majorBidi" w:hAnsiTheme="majorBidi" w:cstheme="majorBidi"/>
          <w:sz w:val="22"/>
          <w:szCs w:val="22"/>
        </w:rPr>
      </w:pPr>
      <w:r w:rsidRPr="00B028CE">
        <w:rPr>
          <w:rFonts w:asciiTheme="majorBidi" w:hAnsiTheme="majorBidi" w:cstheme="majorBidi"/>
          <w:sz w:val="22"/>
          <w:szCs w:val="22"/>
        </w:rPr>
        <w:t>We</w:t>
      </w:r>
      <w:r w:rsidRPr="00B028CE">
        <w:rPr>
          <w:rFonts w:asciiTheme="majorBidi" w:hAnsiTheme="majorBidi" w:cstheme="majorBidi"/>
          <w:spacing w:val="-7"/>
          <w:sz w:val="22"/>
          <w:szCs w:val="22"/>
        </w:rPr>
        <w:t xml:space="preserve"> </w:t>
      </w:r>
      <w:r w:rsidRPr="00B028CE">
        <w:rPr>
          <w:rFonts w:asciiTheme="majorBidi" w:hAnsiTheme="majorBidi" w:cstheme="majorBidi"/>
          <w:sz w:val="22"/>
          <w:szCs w:val="22"/>
        </w:rPr>
        <w:t>are</w:t>
      </w:r>
      <w:r w:rsidRPr="00B028CE">
        <w:rPr>
          <w:rFonts w:asciiTheme="majorBidi" w:hAnsiTheme="majorBidi" w:cstheme="majorBidi"/>
          <w:spacing w:val="-4"/>
          <w:sz w:val="22"/>
          <w:szCs w:val="22"/>
        </w:rPr>
        <w:t xml:space="preserve"> </w:t>
      </w:r>
      <w:r w:rsidRPr="00B028CE">
        <w:rPr>
          <w:rFonts w:asciiTheme="majorBidi" w:hAnsiTheme="majorBidi" w:cstheme="majorBidi"/>
          <w:sz w:val="22"/>
          <w:szCs w:val="22"/>
        </w:rPr>
        <w:t>individually</w:t>
      </w:r>
      <w:r w:rsidRPr="00B028CE">
        <w:rPr>
          <w:rFonts w:asciiTheme="majorBidi" w:hAnsiTheme="majorBidi" w:cstheme="majorBidi"/>
          <w:spacing w:val="-3"/>
          <w:sz w:val="22"/>
          <w:szCs w:val="22"/>
        </w:rPr>
        <w:t xml:space="preserve"> </w:t>
      </w:r>
      <w:r w:rsidRPr="00B028CE">
        <w:rPr>
          <w:rFonts w:asciiTheme="majorBidi" w:hAnsiTheme="majorBidi" w:cstheme="majorBidi"/>
          <w:sz w:val="22"/>
          <w:szCs w:val="22"/>
        </w:rPr>
        <w:t>and</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collectively</w:t>
      </w:r>
      <w:r w:rsidRPr="00B028CE">
        <w:rPr>
          <w:rFonts w:asciiTheme="majorBidi" w:hAnsiTheme="majorBidi" w:cstheme="majorBidi"/>
          <w:spacing w:val="-4"/>
          <w:sz w:val="22"/>
          <w:szCs w:val="22"/>
        </w:rPr>
        <w:t xml:space="preserve"> </w:t>
      </w:r>
      <w:r w:rsidRPr="00B028CE">
        <w:rPr>
          <w:rFonts w:asciiTheme="majorBidi" w:hAnsiTheme="majorBidi" w:cstheme="majorBidi"/>
          <w:sz w:val="22"/>
          <w:szCs w:val="22"/>
        </w:rPr>
        <w:t>guided</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by</w:t>
      </w:r>
      <w:r w:rsidRPr="00B028CE">
        <w:rPr>
          <w:rFonts w:asciiTheme="majorBidi" w:hAnsiTheme="majorBidi" w:cstheme="majorBidi"/>
          <w:spacing w:val="-3"/>
          <w:sz w:val="22"/>
          <w:szCs w:val="22"/>
        </w:rPr>
        <w:t xml:space="preserve"> </w:t>
      </w:r>
      <w:r w:rsidRPr="00B028CE">
        <w:rPr>
          <w:rFonts w:asciiTheme="majorBidi" w:hAnsiTheme="majorBidi" w:cstheme="majorBidi"/>
          <w:sz w:val="22"/>
          <w:szCs w:val="22"/>
        </w:rPr>
        <w:t>the</w:t>
      </w:r>
      <w:r w:rsidRPr="00B028CE">
        <w:rPr>
          <w:rFonts w:asciiTheme="majorBidi" w:hAnsiTheme="majorBidi" w:cstheme="majorBidi"/>
          <w:spacing w:val="-10"/>
          <w:sz w:val="22"/>
          <w:szCs w:val="22"/>
        </w:rPr>
        <w:t xml:space="preserve"> </w:t>
      </w:r>
      <w:r w:rsidRPr="00B028CE">
        <w:rPr>
          <w:rFonts w:asciiTheme="majorBidi" w:hAnsiTheme="majorBidi" w:cstheme="majorBidi"/>
          <w:sz w:val="22"/>
          <w:szCs w:val="22"/>
        </w:rPr>
        <w:t xml:space="preserve">following </w:t>
      </w:r>
      <w:r w:rsidRPr="00B028CE">
        <w:rPr>
          <w:rFonts w:asciiTheme="majorBidi" w:hAnsiTheme="majorBidi" w:cstheme="majorBidi"/>
          <w:spacing w:val="-2"/>
          <w:sz w:val="22"/>
          <w:szCs w:val="22"/>
        </w:rPr>
        <w:t>ideals:</w:t>
      </w:r>
    </w:p>
    <w:p w14:paraId="4F71EE68" w14:textId="77777777" w:rsidR="00AD1114" w:rsidRPr="00B028CE" w:rsidRDefault="00AD1114" w:rsidP="00AD1114">
      <w:pPr>
        <w:pStyle w:val="BodyText"/>
        <w:spacing w:line="276" w:lineRule="auto"/>
        <w:ind w:right="-27"/>
        <w:jc w:val="both"/>
        <w:rPr>
          <w:rFonts w:asciiTheme="majorBidi" w:hAnsiTheme="majorBidi" w:cstheme="majorBidi"/>
          <w:sz w:val="22"/>
          <w:szCs w:val="22"/>
        </w:rPr>
      </w:pPr>
      <w:r w:rsidRPr="00B028CE">
        <w:rPr>
          <w:rFonts w:asciiTheme="majorBidi" w:hAnsiTheme="majorBidi" w:cstheme="majorBidi"/>
          <w:b/>
          <w:i/>
          <w:color w:val="006CBE"/>
          <w:sz w:val="22"/>
          <w:szCs w:val="22"/>
        </w:rPr>
        <w:t>Integrity</w:t>
      </w:r>
      <w:r w:rsidRPr="00B028CE">
        <w:rPr>
          <w:rFonts w:asciiTheme="majorBidi" w:hAnsiTheme="majorBidi" w:cstheme="majorBidi"/>
          <w:b/>
          <w:color w:val="006CBE"/>
          <w:sz w:val="22"/>
          <w:szCs w:val="22"/>
        </w:rPr>
        <w:t>:</w:t>
      </w:r>
      <w:r w:rsidRPr="00B028CE">
        <w:rPr>
          <w:rFonts w:asciiTheme="majorBidi" w:hAnsiTheme="majorBidi" w:cstheme="majorBidi"/>
          <w:b/>
          <w:color w:val="006CBE"/>
          <w:spacing w:val="80"/>
          <w:w w:val="150"/>
          <w:sz w:val="22"/>
          <w:szCs w:val="22"/>
        </w:rPr>
        <w:t xml:space="preserve"> </w:t>
      </w:r>
      <w:r w:rsidRPr="00B028CE">
        <w:rPr>
          <w:rFonts w:asciiTheme="majorBidi" w:hAnsiTheme="majorBidi" w:cstheme="majorBidi"/>
          <w:sz w:val="22"/>
          <w:szCs w:val="22"/>
        </w:rPr>
        <w:t xml:space="preserve">We are dedicated to the highest standards of honesty, transparency, and </w:t>
      </w:r>
      <w:r w:rsidRPr="00B028CE">
        <w:rPr>
          <w:rFonts w:asciiTheme="majorBidi" w:hAnsiTheme="majorBidi" w:cstheme="majorBidi"/>
          <w:spacing w:val="-2"/>
          <w:sz w:val="22"/>
          <w:szCs w:val="22"/>
        </w:rPr>
        <w:t>diligence.</w:t>
      </w:r>
    </w:p>
    <w:p w14:paraId="60D3DCED" w14:textId="77777777" w:rsidR="00AD1114" w:rsidRPr="00B028CE" w:rsidRDefault="00AD1114" w:rsidP="00AD1114">
      <w:pPr>
        <w:pStyle w:val="BodyText"/>
        <w:spacing w:line="276" w:lineRule="auto"/>
        <w:ind w:right="-27"/>
        <w:jc w:val="both"/>
        <w:rPr>
          <w:rFonts w:asciiTheme="majorBidi" w:hAnsiTheme="majorBidi" w:cstheme="majorBidi"/>
          <w:sz w:val="22"/>
          <w:szCs w:val="22"/>
        </w:rPr>
      </w:pPr>
      <w:r w:rsidRPr="00B028CE">
        <w:rPr>
          <w:rFonts w:asciiTheme="majorBidi" w:hAnsiTheme="majorBidi" w:cstheme="majorBidi"/>
          <w:b/>
          <w:i/>
          <w:color w:val="006CBE"/>
          <w:sz w:val="22"/>
          <w:szCs w:val="22"/>
        </w:rPr>
        <w:t>Solidarity</w:t>
      </w:r>
      <w:r w:rsidRPr="00B028CE">
        <w:rPr>
          <w:rFonts w:asciiTheme="majorBidi" w:hAnsiTheme="majorBidi" w:cstheme="majorBidi"/>
          <w:b/>
          <w:i/>
          <w:color w:val="006CBE"/>
          <w:spacing w:val="-1"/>
          <w:sz w:val="22"/>
          <w:szCs w:val="22"/>
        </w:rPr>
        <w:t xml:space="preserve"> </w:t>
      </w:r>
      <w:r w:rsidRPr="00B028CE">
        <w:rPr>
          <w:rFonts w:asciiTheme="majorBidi" w:hAnsiTheme="majorBidi" w:cstheme="majorBidi"/>
          <w:b/>
          <w:i/>
          <w:color w:val="006CBE"/>
          <w:sz w:val="22"/>
          <w:szCs w:val="22"/>
        </w:rPr>
        <w:t>and</w:t>
      </w:r>
      <w:r w:rsidRPr="00B028CE">
        <w:rPr>
          <w:rFonts w:asciiTheme="majorBidi" w:hAnsiTheme="majorBidi" w:cstheme="majorBidi"/>
          <w:b/>
          <w:i/>
          <w:color w:val="006CBE"/>
          <w:spacing w:val="-3"/>
          <w:sz w:val="22"/>
          <w:szCs w:val="22"/>
        </w:rPr>
        <w:t xml:space="preserve"> </w:t>
      </w:r>
      <w:r w:rsidRPr="00B028CE">
        <w:rPr>
          <w:rFonts w:asciiTheme="majorBidi" w:hAnsiTheme="majorBidi" w:cstheme="majorBidi"/>
          <w:b/>
          <w:i/>
          <w:color w:val="006CBE"/>
          <w:sz w:val="22"/>
          <w:szCs w:val="22"/>
        </w:rPr>
        <w:t>inclusion</w:t>
      </w:r>
      <w:r w:rsidRPr="00B028CE">
        <w:rPr>
          <w:rFonts w:asciiTheme="majorBidi" w:hAnsiTheme="majorBidi" w:cstheme="majorBidi"/>
          <w:sz w:val="22"/>
          <w:szCs w:val="22"/>
        </w:rPr>
        <w:t>:</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We</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passionately</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stand</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with</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and</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promote</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the</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safety</w:t>
      </w:r>
      <w:r w:rsidRPr="00B028CE">
        <w:rPr>
          <w:rFonts w:asciiTheme="majorBidi" w:hAnsiTheme="majorBidi" w:cstheme="majorBidi"/>
          <w:spacing w:val="40"/>
          <w:sz w:val="22"/>
          <w:szCs w:val="22"/>
        </w:rPr>
        <w:t xml:space="preserve"> </w:t>
      </w:r>
      <w:r w:rsidRPr="00B028CE">
        <w:rPr>
          <w:rFonts w:asciiTheme="majorBidi" w:hAnsiTheme="majorBidi" w:cstheme="majorBidi"/>
          <w:sz w:val="22"/>
          <w:szCs w:val="22"/>
        </w:rPr>
        <w:t>and wellbeing</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of</w:t>
      </w:r>
      <w:r w:rsidRPr="00B028CE">
        <w:rPr>
          <w:rFonts w:asciiTheme="majorBidi" w:hAnsiTheme="majorBidi" w:cstheme="majorBidi"/>
          <w:spacing w:val="-11"/>
          <w:sz w:val="22"/>
          <w:szCs w:val="22"/>
        </w:rPr>
        <w:t xml:space="preserve"> </w:t>
      </w:r>
      <w:r w:rsidRPr="00B028CE">
        <w:rPr>
          <w:rFonts w:asciiTheme="majorBidi" w:hAnsiTheme="majorBidi" w:cstheme="majorBidi"/>
          <w:sz w:val="22"/>
          <w:szCs w:val="22"/>
        </w:rPr>
        <w:t>HRDs;</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We</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champion</w:t>
      </w:r>
      <w:r w:rsidRPr="00B028CE">
        <w:rPr>
          <w:rFonts w:asciiTheme="majorBidi" w:hAnsiTheme="majorBidi" w:cstheme="majorBidi"/>
          <w:spacing w:val="-12"/>
          <w:sz w:val="22"/>
          <w:szCs w:val="22"/>
        </w:rPr>
        <w:t xml:space="preserve"> </w:t>
      </w:r>
      <w:r w:rsidRPr="00B028CE">
        <w:rPr>
          <w:rFonts w:asciiTheme="majorBidi" w:hAnsiTheme="majorBidi" w:cstheme="majorBidi"/>
          <w:sz w:val="22"/>
          <w:szCs w:val="22"/>
        </w:rPr>
        <w:t>gender</w:t>
      </w:r>
      <w:r w:rsidRPr="00B028CE">
        <w:rPr>
          <w:rFonts w:asciiTheme="majorBidi" w:hAnsiTheme="majorBidi" w:cstheme="majorBidi"/>
          <w:spacing w:val="-12"/>
          <w:sz w:val="22"/>
          <w:szCs w:val="22"/>
        </w:rPr>
        <w:t xml:space="preserve"> </w:t>
      </w:r>
      <w:r w:rsidRPr="00B028CE">
        <w:rPr>
          <w:rFonts w:asciiTheme="majorBidi" w:hAnsiTheme="majorBidi" w:cstheme="majorBidi"/>
          <w:sz w:val="22"/>
          <w:szCs w:val="22"/>
        </w:rPr>
        <w:t>equality</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and</w:t>
      </w:r>
      <w:r w:rsidRPr="00B028CE">
        <w:rPr>
          <w:rFonts w:asciiTheme="majorBidi" w:hAnsiTheme="majorBidi" w:cstheme="majorBidi"/>
          <w:spacing w:val="-11"/>
          <w:sz w:val="22"/>
          <w:szCs w:val="22"/>
        </w:rPr>
        <w:t xml:space="preserve"> </w:t>
      </w:r>
      <w:r w:rsidRPr="00B028CE">
        <w:rPr>
          <w:rFonts w:asciiTheme="majorBidi" w:hAnsiTheme="majorBidi" w:cstheme="majorBidi"/>
          <w:sz w:val="22"/>
          <w:szCs w:val="22"/>
        </w:rPr>
        <w:t>social</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justice</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by</w:t>
      </w:r>
      <w:r w:rsidRPr="00B028CE">
        <w:rPr>
          <w:rFonts w:asciiTheme="majorBidi" w:hAnsiTheme="majorBidi" w:cstheme="majorBidi"/>
          <w:spacing w:val="-12"/>
          <w:sz w:val="22"/>
          <w:szCs w:val="22"/>
        </w:rPr>
        <w:t xml:space="preserve"> </w:t>
      </w:r>
      <w:r w:rsidRPr="00B028CE">
        <w:rPr>
          <w:rFonts w:asciiTheme="majorBidi" w:hAnsiTheme="majorBidi" w:cstheme="majorBidi"/>
          <w:sz w:val="22"/>
          <w:szCs w:val="22"/>
        </w:rPr>
        <w:t>supporting</w:t>
      </w:r>
      <w:r w:rsidRPr="00B028CE">
        <w:rPr>
          <w:rFonts w:asciiTheme="majorBidi" w:hAnsiTheme="majorBidi" w:cstheme="majorBidi"/>
          <w:spacing w:val="-11"/>
          <w:sz w:val="22"/>
          <w:szCs w:val="22"/>
        </w:rPr>
        <w:t xml:space="preserve"> </w:t>
      </w:r>
      <w:r w:rsidRPr="00B028CE">
        <w:rPr>
          <w:rFonts w:asciiTheme="majorBidi" w:hAnsiTheme="majorBidi" w:cstheme="majorBidi"/>
          <w:sz w:val="22"/>
          <w:szCs w:val="22"/>
        </w:rPr>
        <w:t>women</w:t>
      </w:r>
      <w:r>
        <w:rPr>
          <w:rFonts w:asciiTheme="majorBidi" w:hAnsiTheme="majorBidi" w:cstheme="majorBidi"/>
          <w:sz w:val="22"/>
          <w:szCs w:val="22"/>
        </w:rPr>
        <w:t>, disability rights</w:t>
      </w:r>
      <w:r w:rsidRPr="00B028CE">
        <w:rPr>
          <w:rFonts w:asciiTheme="majorBidi" w:hAnsiTheme="majorBidi" w:cstheme="majorBidi"/>
          <w:spacing w:val="-12"/>
          <w:sz w:val="22"/>
          <w:szCs w:val="22"/>
        </w:rPr>
        <w:t xml:space="preserve"> </w:t>
      </w:r>
      <w:r w:rsidRPr="00B028CE">
        <w:rPr>
          <w:rFonts w:asciiTheme="majorBidi" w:hAnsiTheme="majorBidi" w:cstheme="majorBidi"/>
          <w:sz w:val="22"/>
          <w:szCs w:val="22"/>
        </w:rPr>
        <w:t>and other HRDs to catalyze change.</w:t>
      </w:r>
    </w:p>
    <w:p w14:paraId="3ACF6570" w14:textId="77777777" w:rsidR="00AD1114" w:rsidRPr="00B028CE" w:rsidRDefault="00AD1114" w:rsidP="00AD1114">
      <w:pPr>
        <w:pStyle w:val="BodyText"/>
        <w:spacing w:line="276" w:lineRule="auto"/>
        <w:ind w:right="-27"/>
        <w:jc w:val="both"/>
        <w:rPr>
          <w:rFonts w:asciiTheme="majorBidi" w:hAnsiTheme="majorBidi" w:cstheme="majorBidi"/>
          <w:sz w:val="22"/>
          <w:szCs w:val="22"/>
        </w:rPr>
      </w:pPr>
      <w:r w:rsidRPr="00B028CE">
        <w:rPr>
          <w:rFonts w:asciiTheme="majorBidi" w:hAnsiTheme="majorBidi" w:cstheme="majorBidi"/>
          <w:b/>
          <w:i/>
          <w:color w:val="006CBE"/>
          <w:sz w:val="22"/>
          <w:szCs w:val="22"/>
        </w:rPr>
        <w:t>Excellence</w:t>
      </w:r>
      <w:r w:rsidRPr="00B028CE">
        <w:rPr>
          <w:rFonts w:asciiTheme="majorBidi" w:hAnsiTheme="majorBidi" w:cstheme="majorBidi"/>
          <w:color w:val="6C2C9E"/>
          <w:sz w:val="22"/>
          <w:szCs w:val="22"/>
        </w:rPr>
        <w:t xml:space="preserve">: </w:t>
      </w:r>
      <w:r w:rsidRPr="00B028CE">
        <w:rPr>
          <w:rFonts w:asciiTheme="majorBidi" w:hAnsiTheme="majorBidi" w:cstheme="majorBidi"/>
          <w:sz w:val="22"/>
          <w:szCs w:val="22"/>
        </w:rPr>
        <w:t>We</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commit to</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the</w:t>
      </w:r>
      <w:r w:rsidRPr="00B028CE">
        <w:rPr>
          <w:rFonts w:asciiTheme="majorBidi" w:hAnsiTheme="majorBidi" w:cstheme="majorBidi"/>
          <w:spacing w:val="-5"/>
          <w:sz w:val="22"/>
          <w:szCs w:val="22"/>
        </w:rPr>
        <w:t xml:space="preserve"> </w:t>
      </w:r>
      <w:r w:rsidRPr="00B028CE">
        <w:rPr>
          <w:rFonts w:asciiTheme="majorBidi" w:hAnsiTheme="majorBidi" w:cstheme="majorBidi"/>
          <w:sz w:val="22"/>
          <w:szCs w:val="22"/>
        </w:rPr>
        <w:t>highest</w:t>
      </w:r>
      <w:r w:rsidRPr="00B028CE">
        <w:rPr>
          <w:rFonts w:asciiTheme="majorBidi" w:hAnsiTheme="majorBidi" w:cstheme="majorBidi"/>
          <w:spacing w:val="-4"/>
          <w:sz w:val="22"/>
          <w:szCs w:val="22"/>
        </w:rPr>
        <w:t xml:space="preserve"> </w:t>
      </w:r>
      <w:r w:rsidRPr="00B028CE">
        <w:rPr>
          <w:rFonts w:asciiTheme="majorBidi" w:hAnsiTheme="majorBidi" w:cstheme="majorBidi"/>
          <w:sz w:val="22"/>
          <w:szCs w:val="22"/>
        </w:rPr>
        <w:t>degree</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of</w:t>
      </w:r>
      <w:r w:rsidRPr="00B028CE">
        <w:rPr>
          <w:rFonts w:asciiTheme="majorBidi" w:hAnsiTheme="majorBidi" w:cstheme="majorBidi"/>
          <w:spacing w:val="-2"/>
          <w:sz w:val="22"/>
          <w:szCs w:val="22"/>
        </w:rPr>
        <w:t xml:space="preserve"> </w:t>
      </w:r>
      <w:r w:rsidRPr="00B028CE">
        <w:rPr>
          <w:rFonts w:asciiTheme="majorBidi" w:hAnsiTheme="majorBidi" w:cstheme="majorBidi"/>
          <w:sz w:val="22"/>
          <w:szCs w:val="22"/>
        </w:rPr>
        <w:t>professionalism and</w:t>
      </w:r>
      <w:r w:rsidRPr="00B028CE">
        <w:rPr>
          <w:rFonts w:asciiTheme="majorBidi" w:hAnsiTheme="majorBidi" w:cstheme="majorBidi"/>
          <w:spacing w:val="-2"/>
          <w:sz w:val="22"/>
          <w:szCs w:val="22"/>
        </w:rPr>
        <w:t xml:space="preserve"> </w:t>
      </w:r>
      <w:r w:rsidRPr="00B028CE">
        <w:rPr>
          <w:rFonts w:asciiTheme="majorBidi" w:hAnsiTheme="majorBidi" w:cstheme="majorBidi"/>
          <w:sz w:val="22"/>
          <w:szCs w:val="22"/>
        </w:rPr>
        <w:t>ethical conduct in</w:t>
      </w:r>
      <w:r w:rsidRPr="00B028CE">
        <w:rPr>
          <w:rFonts w:asciiTheme="majorBidi" w:hAnsiTheme="majorBidi" w:cstheme="majorBidi"/>
          <w:spacing w:val="-2"/>
          <w:sz w:val="22"/>
          <w:szCs w:val="22"/>
        </w:rPr>
        <w:t xml:space="preserve"> </w:t>
      </w:r>
      <w:r w:rsidRPr="00B028CE">
        <w:rPr>
          <w:rFonts w:asciiTheme="majorBidi" w:hAnsiTheme="majorBidi" w:cstheme="majorBidi"/>
          <w:sz w:val="22"/>
          <w:szCs w:val="22"/>
        </w:rPr>
        <w:t xml:space="preserve">all we </w:t>
      </w:r>
      <w:r w:rsidRPr="00B028CE">
        <w:rPr>
          <w:rFonts w:asciiTheme="majorBidi" w:hAnsiTheme="majorBidi" w:cstheme="majorBidi"/>
          <w:spacing w:val="-4"/>
          <w:sz w:val="22"/>
          <w:szCs w:val="22"/>
        </w:rPr>
        <w:t>do.</w:t>
      </w:r>
    </w:p>
    <w:p w14:paraId="41733E66" w14:textId="77777777" w:rsidR="00AD1114" w:rsidRPr="00B028CE" w:rsidRDefault="00AD1114" w:rsidP="00AD1114">
      <w:pPr>
        <w:spacing w:line="276" w:lineRule="auto"/>
        <w:ind w:right="-27"/>
        <w:jc w:val="both"/>
        <w:rPr>
          <w:rFonts w:asciiTheme="majorBidi" w:hAnsiTheme="majorBidi" w:cstheme="majorBidi"/>
        </w:rPr>
      </w:pPr>
      <w:r w:rsidRPr="00B028CE">
        <w:rPr>
          <w:rFonts w:asciiTheme="majorBidi" w:hAnsiTheme="majorBidi" w:cstheme="majorBidi"/>
          <w:b/>
          <w:i/>
          <w:color w:val="006CBE"/>
        </w:rPr>
        <w:t>Confidentiality</w:t>
      </w:r>
      <w:r w:rsidRPr="00B028CE">
        <w:rPr>
          <w:rFonts w:asciiTheme="majorBidi" w:hAnsiTheme="majorBidi" w:cstheme="majorBidi"/>
          <w:i/>
          <w:color w:val="6C2C9E"/>
        </w:rPr>
        <w:t>:</w:t>
      </w:r>
      <w:r w:rsidRPr="00B028CE">
        <w:rPr>
          <w:rFonts w:asciiTheme="majorBidi" w:hAnsiTheme="majorBidi" w:cstheme="majorBidi"/>
          <w:i/>
          <w:color w:val="6C2C9E"/>
          <w:spacing w:val="53"/>
          <w:w w:val="150"/>
        </w:rPr>
        <w:t xml:space="preserve"> </w:t>
      </w:r>
      <w:r w:rsidRPr="00B028CE">
        <w:rPr>
          <w:rFonts w:asciiTheme="majorBidi" w:hAnsiTheme="majorBidi" w:cstheme="majorBidi"/>
        </w:rPr>
        <w:t>We</w:t>
      </w:r>
      <w:r w:rsidRPr="00B028CE">
        <w:rPr>
          <w:rFonts w:asciiTheme="majorBidi" w:hAnsiTheme="majorBidi" w:cstheme="majorBidi"/>
          <w:spacing w:val="54"/>
          <w:w w:val="150"/>
        </w:rPr>
        <w:t xml:space="preserve"> </w:t>
      </w:r>
      <w:r w:rsidRPr="00B028CE">
        <w:rPr>
          <w:rFonts w:asciiTheme="majorBidi" w:hAnsiTheme="majorBidi" w:cstheme="majorBidi"/>
        </w:rPr>
        <w:t>handle</w:t>
      </w:r>
      <w:r w:rsidRPr="00B028CE">
        <w:rPr>
          <w:rFonts w:asciiTheme="majorBidi" w:hAnsiTheme="majorBidi" w:cstheme="majorBidi"/>
          <w:spacing w:val="79"/>
        </w:rPr>
        <w:t xml:space="preserve"> </w:t>
      </w:r>
      <w:r w:rsidRPr="00B028CE">
        <w:rPr>
          <w:rFonts w:asciiTheme="majorBidi" w:hAnsiTheme="majorBidi" w:cstheme="majorBidi"/>
        </w:rPr>
        <w:t>confidential</w:t>
      </w:r>
      <w:r w:rsidRPr="00B028CE">
        <w:rPr>
          <w:rFonts w:asciiTheme="majorBidi" w:hAnsiTheme="majorBidi" w:cstheme="majorBidi"/>
          <w:spacing w:val="55"/>
          <w:w w:val="150"/>
        </w:rPr>
        <w:t xml:space="preserve"> </w:t>
      </w:r>
      <w:r w:rsidRPr="00B028CE">
        <w:rPr>
          <w:rFonts w:asciiTheme="majorBidi" w:hAnsiTheme="majorBidi" w:cstheme="majorBidi"/>
        </w:rPr>
        <w:t>information</w:t>
      </w:r>
      <w:r w:rsidRPr="00B028CE">
        <w:rPr>
          <w:rFonts w:asciiTheme="majorBidi" w:hAnsiTheme="majorBidi" w:cstheme="majorBidi"/>
          <w:spacing w:val="56"/>
          <w:w w:val="150"/>
        </w:rPr>
        <w:t xml:space="preserve"> </w:t>
      </w:r>
      <w:r w:rsidRPr="00B028CE">
        <w:rPr>
          <w:rFonts w:asciiTheme="majorBidi" w:hAnsiTheme="majorBidi" w:cstheme="majorBidi"/>
        </w:rPr>
        <w:t>with</w:t>
      </w:r>
      <w:r w:rsidRPr="00B028CE">
        <w:rPr>
          <w:rFonts w:asciiTheme="majorBidi" w:hAnsiTheme="majorBidi" w:cstheme="majorBidi"/>
          <w:spacing w:val="58"/>
          <w:w w:val="150"/>
        </w:rPr>
        <w:t xml:space="preserve"> </w:t>
      </w:r>
      <w:r w:rsidRPr="00B028CE">
        <w:rPr>
          <w:rFonts w:asciiTheme="majorBidi" w:hAnsiTheme="majorBidi" w:cstheme="majorBidi"/>
        </w:rPr>
        <w:t>utmost</w:t>
      </w:r>
      <w:r w:rsidRPr="00B028CE">
        <w:rPr>
          <w:rFonts w:asciiTheme="majorBidi" w:hAnsiTheme="majorBidi" w:cstheme="majorBidi"/>
          <w:spacing w:val="54"/>
          <w:w w:val="150"/>
        </w:rPr>
        <w:t xml:space="preserve"> </w:t>
      </w:r>
      <w:r w:rsidRPr="00B028CE">
        <w:rPr>
          <w:rFonts w:asciiTheme="majorBidi" w:hAnsiTheme="majorBidi" w:cstheme="majorBidi"/>
        </w:rPr>
        <w:t>care</w:t>
      </w:r>
      <w:r w:rsidRPr="00B028CE">
        <w:rPr>
          <w:rFonts w:asciiTheme="majorBidi" w:hAnsiTheme="majorBidi" w:cstheme="majorBidi"/>
          <w:spacing w:val="53"/>
          <w:w w:val="150"/>
        </w:rPr>
        <w:t xml:space="preserve"> </w:t>
      </w:r>
      <w:r w:rsidRPr="00B028CE">
        <w:rPr>
          <w:rFonts w:asciiTheme="majorBidi" w:hAnsiTheme="majorBidi" w:cstheme="majorBidi"/>
        </w:rPr>
        <w:t>and</w:t>
      </w:r>
      <w:r w:rsidRPr="00B028CE">
        <w:rPr>
          <w:rFonts w:asciiTheme="majorBidi" w:hAnsiTheme="majorBidi" w:cstheme="majorBidi"/>
          <w:spacing w:val="57"/>
          <w:w w:val="150"/>
        </w:rPr>
        <w:t xml:space="preserve"> </w:t>
      </w:r>
      <w:r w:rsidRPr="00B028CE">
        <w:rPr>
          <w:rFonts w:asciiTheme="majorBidi" w:hAnsiTheme="majorBidi" w:cstheme="majorBidi"/>
          <w:spacing w:val="-2"/>
        </w:rPr>
        <w:t xml:space="preserve">discretion, </w:t>
      </w:r>
      <w:r w:rsidRPr="00B028CE">
        <w:rPr>
          <w:rFonts w:asciiTheme="majorBidi" w:hAnsiTheme="majorBidi" w:cstheme="majorBidi"/>
        </w:rPr>
        <w:t>applying the</w:t>
      </w:r>
      <w:r w:rsidRPr="00B028CE">
        <w:rPr>
          <w:rFonts w:asciiTheme="majorBidi" w:hAnsiTheme="majorBidi" w:cstheme="majorBidi"/>
          <w:spacing w:val="-4"/>
        </w:rPr>
        <w:t xml:space="preserve"> </w:t>
      </w:r>
      <w:r w:rsidRPr="00B028CE">
        <w:rPr>
          <w:rFonts w:asciiTheme="majorBidi" w:hAnsiTheme="majorBidi" w:cstheme="majorBidi"/>
        </w:rPr>
        <w:t>’do</w:t>
      </w:r>
      <w:r w:rsidRPr="00B028CE">
        <w:rPr>
          <w:rFonts w:asciiTheme="majorBidi" w:hAnsiTheme="majorBidi" w:cstheme="majorBidi"/>
          <w:spacing w:val="-3"/>
        </w:rPr>
        <w:t xml:space="preserve"> </w:t>
      </w:r>
      <w:r w:rsidRPr="00B028CE">
        <w:rPr>
          <w:rFonts w:asciiTheme="majorBidi" w:hAnsiTheme="majorBidi" w:cstheme="majorBidi"/>
        </w:rPr>
        <w:t>no</w:t>
      </w:r>
      <w:r w:rsidRPr="00B028CE">
        <w:rPr>
          <w:rFonts w:asciiTheme="majorBidi" w:hAnsiTheme="majorBidi" w:cstheme="majorBidi"/>
          <w:spacing w:val="-3"/>
        </w:rPr>
        <w:t xml:space="preserve"> </w:t>
      </w:r>
      <w:r w:rsidRPr="00B028CE">
        <w:rPr>
          <w:rFonts w:asciiTheme="majorBidi" w:hAnsiTheme="majorBidi" w:cstheme="majorBidi"/>
        </w:rPr>
        <w:t>harm’</w:t>
      </w:r>
      <w:r w:rsidRPr="00B028CE">
        <w:rPr>
          <w:rFonts w:asciiTheme="majorBidi" w:hAnsiTheme="majorBidi" w:cstheme="majorBidi"/>
          <w:spacing w:val="-5"/>
        </w:rPr>
        <w:t xml:space="preserve"> </w:t>
      </w:r>
      <w:r w:rsidRPr="00B028CE">
        <w:rPr>
          <w:rFonts w:asciiTheme="majorBidi" w:hAnsiTheme="majorBidi" w:cstheme="majorBidi"/>
        </w:rPr>
        <w:t>principle</w:t>
      </w:r>
      <w:r w:rsidRPr="00B028CE">
        <w:rPr>
          <w:rFonts w:asciiTheme="majorBidi" w:hAnsiTheme="majorBidi" w:cstheme="majorBidi"/>
          <w:spacing w:val="-3"/>
        </w:rPr>
        <w:t xml:space="preserve"> </w:t>
      </w:r>
      <w:r w:rsidRPr="00B028CE">
        <w:rPr>
          <w:rFonts w:asciiTheme="majorBidi" w:hAnsiTheme="majorBidi" w:cstheme="majorBidi"/>
        </w:rPr>
        <w:t>in</w:t>
      </w:r>
      <w:r w:rsidRPr="00B028CE">
        <w:rPr>
          <w:rFonts w:asciiTheme="majorBidi" w:hAnsiTheme="majorBidi" w:cstheme="majorBidi"/>
          <w:spacing w:val="-1"/>
        </w:rPr>
        <w:t xml:space="preserve"> </w:t>
      </w:r>
      <w:r w:rsidRPr="00B028CE">
        <w:rPr>
          <w:rFonts w:asciiTheme="majorBidi" w:hAnsiTheme="majorBidi" w:cstheme="majorBidi"/>
        </w:rPr>
        <w:t>all</w:t>
      </w:r>
      <w:r w:rsidRPr="00B028CE">
        <w:rPr>
          <w:rFonts w:asciiTheme="majorBidi" w:hAnsiTheme="majorBidi" w:cstheme="majorBidi"/>
          <w:spacing w:val="-1"/>
        </w:rPr>
        <w:t xml:space="preserve"> </w:t>
      </w:r>
      <w:r w:rsidRPr="00B028CE">
        <w:rPr>
          <w:rFonts w:asciiTheme="majorBidi" w:hAnsiTheme="majorBidi" w:cstheme="majorBidi"/>
          <w:spacing w:val="-2"/>
        </w:rPr>
        <w:t>circumstances.</w:t>
      </w:r>
    </w:p>
    <w:p w14:paraId="7D2D982E" w14:textId="77777777" w:rsidR="00AD1114" w:rsidRPr="00B028CE" w:rsidRDefault="00AD1114" w:rsidP="00AD1114">
      <w:pPr>
        <w:pStyle w:val="BodyText"/>
        <w:spacing w:line="276" w:lineRule="auto"/>
        <w:ind w:right="-27"/>
        <w:jc w:val="both"/>
        <w:rPr>
          <w:rFonts w:asciiTheme="majorBidi" w:hAnsiTheme="majorBidi" w:cstheme="majorBidi"/>
          <w:sz w:val="22"/>
          <w:szCs w:val="22"/>
        </w:rPr>
      </w:pPr>
      <w:r w:rsidRPr="00B028CE">
        <w:rPr>
          <w:rFonts w:asciiTheme="majorBidi" w:hAnsiTheme="majorBidi" w:cstheme="majorBidi"/>
          <w:b/>
          <w:i/>
          <w:color w:val="006CBE"/>
          <w:sz w:val="22"/>
          <w:szCs w:val="22"/>
        </w:rPr>
        <w:t>Respect</w:t>
      </w:r>
      <w:r w:rsidRPr="00B028CE">
        <w:rPr>
          <w:rFonts w:asciiTheme="majorBidi" w:hAnsiTheme="majorBidi" w:cstheme="majorBidi"/>
          <w:b/>
          <w:color w:val="006CBE"/>
          <w:sz w:val="22"/>
          <w:szCs w:val="22"/>
        </w:rPr>
        <w:t xml:space="preserve">: </w:t>
      </w:r>
      <w:r w:rsidRPr="00B028CE">
        <w:rPr>
          <w:rFonts w:asciiTheme="majorBidi" w:hAnsiTheme="majorBidi" w:cstheme="majorBidi"/>
          <w:sz w:val="22"/>
          <w:szCs w:val="22"/>
        </w:rPr>
        <w:t xml:space="preserve">We fervently champion respect for fundamental human rights and diversity in </w:t>
      </w:r>
      <w:r w:rsidRPr="00B028CE">
        <w:rPr>
          <w:rFonts w:asciiTheme="majorBidi" w:hAnsiTheme="majorBidi" w:cstheme="majorBidi"/>
          <w:spacing w:val="-2"/>
          <w:sz w:val="22"/>
          <w:szCs w:val="22"/>
        </w:rPr>
        <w:t>humanity.</w:t>
      </w:r>
    </w:p>
    <w:p w14:paraId="593427B4"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40E3FC22" w14:textId="77777777" w:rsidR="00AD1114" w:rsidRPr="00B028CE" w:rsidRDefault="00AD1114" w:rsidP="00AD1114">
      <w:pPr>
        <w:pStyle w:val="Heading4"/>
        <w:numPr>
          <w:ilvl w:val="2"/>
          <w:numId w:val="27"/>
        </w:numPr>
        <w:tabs>
          <w:tab w:val="left" w:pos="836"/>
          <w:tab w:val="left" w:pos="9614"/>
        </w:tabs>
        <w:spacing w:line="276" w:lineRule="auto"/>
        <w:ind w:left="2520" w:hanging="360"/>
        <w:jc w:val="both"/>
        <w:rPr>
          <w:rFonts w:asciiTheme="majorBidi" w:hAnsiTheme="majorBidi"/>
        </w:rPr>
      </w:pPr>
      <w:r w:rsidRPr="00B028CE">
        <w:rPr>
          <w:rFonts w:asciiTheme="majorBidi" w:hAnsiTheme="majorBidi"/>
        </w:rPr>
        <w:t>The</w:t>
      </w:r>
      <w:r w:rsidRPr="00B028CE">
        <w:rPr>
          <w:rFonts w:asciiTheme="majorBidi" w:hAnsiTheme="majorBidi"/>
          <w:spacing w:val="-1"/>
        </w:rPr>
        <w:t xml:space="preserve"> </w:t>
      </w:r>
      <w:r w:rsidRPr="00B028CE">
        <w:rPr>
          <w:rFonts w:asciiTheme="majorBidi" w:hAnsiTheme="majorBidi"/>
        </w:rPr>
        <w:t>Philosophy</w:t>
      </w:r>
      <w:r w:rsidRPr="00B028CE">
        <w:rPr>
          <w:rFonts w:asciiTheme="majorBidi" w:hAnsiTheme="majorBidi"/>
          <w:spacing w:val="-1"/>
        </w:rPr>
        <w:t xml:space="preserve"> </w:t>
      </w:r>
      <w:r w:rsidRPr="00B028CE">
        <w:rPr>
          <w:rFonts w:asciiTheme="majorBidi" w:hAnsiTheme="majorBidi"/>
        </w:rPr>
        <w:t>of</w:t>
      </w:r>
      <w:r w:rsidRPr="00B028CE">
        <w:rPr>
          <w:rFonts w:asciiTheme="majorBidi" w:hAnsiTheme="majorBidi"/>
          <w:spacing w:val="-1"/>
        </w:rPr>
        <w:t xml:space="preserve"> </w:t>
      </w:r>
      <w:r w:rsidRPr="00B028CE">
        <w:rPr>
          <w:rFonts w:asciiTheme="majorBidi" w:hAnsiTheme="majorBidi"/>
        </w:rPr>
        <w:t xml:space="preserve">Our </w:t>
      </w:r>
      <w:r w:rsidRPr="00B028CE">
        <w:rPr>
          <w:rFonts w:asciiTheme="majorBidi" w:hAnsiTheme="majorBidi"/>
          <w:spacing w:val="-4"/>
        </w:rPr>
        <w:t>Work</w:t>
      </w:r>
    </w:p>
    <w:p w14:paraId="054C72BB" w14:textId="77777777" w:rsidR="00AD1114" w:rsidRPr="00B028CE" w:rsidRDefault="00AD1114" w:rsidP="00AD1114">
      <w:pPr>
        <w:pStyle w:val="BodyText"/>
        <w:tabs>
          <w:tab w:val="left" w:pos="9614"/>
        </w:tabs>
        <w:spacing w:line="276" w:lineRule="auto"/>
        <w:ind w:right="-27"/>
        <w:jc w:val="both"/>
        <w:rPr>
          <w:rFonts w:asciiTheme="majorBidi" w:hAnsiTheme="majorBidi" w:cstheme="majorBidi"/>
          <w:sz w:val="22"/>
          <w:szCs w:val="22"/>
        </w:rPr>
      </w:pPr>
      <w:proofErr w:type="spellStart"/>
      <w:r w:rsidRPr="00B028CE">
        <w:rPr>
          <w:rFonts w:asciiTheme="majorBidi" w:hAnsiTheme="majorBidi" w:cstheme="majorBidi"/>
          <w:sz w:val="22"/>
          <w:szCs w:val="22"/>
        </w:rPr>
        <w:t>DefendDefenders</w:t>
      </w:r>
      <w:proofErr w:type="spellEnd"/>
      <w:r w:rsidRPr="00B028CE">
        <w:rPr>
          <w:rFonts w:asciiTheme="majorBidi" w:hAnsiTheme="majorBidi" w:cstheme="majorBidi"/>
          <w:sz w:val="22"/>
          <w:szCs w:val="22"/>
        </w:rPr>
        <w:t xml:space="preserve"> believes that universal respect for human rights can be achieved. We acknowledge that HRDs play a critical role in promoting and upholding human rights and building</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a</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just</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society.</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We</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are</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however</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conscious</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that</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threats</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to</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the</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safety,</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security,</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freedoms, and wellbeing of HRDs;</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deliberate attempts to delegitimize their work; as well as constraints around resources and capacities hamper the work of HRDs. These circumstances call for solidarity with, and support to such HRDs,</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especially given that their own rights are violated in such circumstances.</w:t>
      </w:r>
    </w:p>
    <w:p w14:paraId="60DA2342" w14:textId="77777777" w:rsidR="00AD1114" w:rsidRPr="00B028CE" w:rsidRDefault="00AD1114" w:rsidP="00AD1114">
      <w:pPr>
        <w:pStyle w:val="BodyText"/>
        <w:tabs>
          <w:tab w:val="left" w:pos="9614"/>
        </w:tabs>
        <w:spacing w:line="276" w:lineRule="auto"/>
        <w:ind w:right="-27"/>
        <w:jc w:val="both"/>
        <w:rPr>
          <w:rFonts w:asciiTheme="majorBidi" w:hAnsiTheme="majorBidi" w:cstheme="majorBidi"/>
          <w:sz w:val="22"/>
          <w:szCs w:val="22"/>
        </w:rPr>
      </w:pPr>
      <w:r w:rsidRPr="00B028CE">
        <w:rPr>
          <w:rFonts w:asciiTheme="majorBidi" w:hAnsiTheme="majorBidi" w:cstheme="majorBidi"/>
          <w:sz w:val="22"/>
          <w:szCs w:val="22"/>
        </w:rPr>
        <w:t>We therefore invest our resources and capabilities towards protecting HRDs, in addition to amplifying</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their</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voices,</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promoting</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their</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wellbeing,</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and</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building</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their</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resilience</w:t>
      </w:r>
      <w:r w:rsidRPr="00B028CE">
        <w:rPr>
          <w:rFonts w:asciiTheme="majorBidi" w:hAnsiTheme="majorBidi" w:cstheme="majorBidi"/>
          <w:spacing w:val="-14"/>
          <w:sz w:val="22"/>
          <w:szCs w:val="22"/>
        </w:rPr>
        <w:t xml:space="preserve"> </w:t>
      </w:r>
      <w:r w:rsidRPr="00B028CE">
        <w:rPr>
          <w:rFonts w:asciiTheme="majorBidi" w:hAnsiTheme="majorBidi" w:cstheme="majorBidi"/>
          <w:sz w:val="22"/>
          <w:szCs w:val="22"/>
        </w:rPr>
        <w:t>and</w:t>
      </w:r>
      <w:r w:rsidRPr="00B028CE">
        <w:rPr>
          <w:rFonts w:asciiTheme="majorBidi" w:hAnsiTheme="majorBidi" w:cstheme="majorBidi"/>
          <w:spacing w:val="-13"/>
          <w:sz w:val="22"/>
          <w:szCs w:val="22"/>
        </w:rPr>
        <w:t xml:space="preserve"> </w:t>
      </w:r>
      <w:r w:rsidRPr="00B028CE">
        <w:rPr>
          <w:rFonts w:asciiTheme="majorBidi" w:hAnsiTheme="majorBidi" w:cstheme="majorBidi"/>
          <w:sz w:val="22"/>
          <w:szCs w:val="22"/>
        </w:rPr>
        <w:t>capacities to ensure greater effectiveness and sustainability. All our undertakings are guided by universal human rights principles and protocols.</w:t>
      </w:r>
    </w:p>
    <w:p w14:paraId="2B878514"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09090B8A" w14:textId="77777777" w:rsidR="00AD1114" w:rsidRDefault="00AD1114" w:rsidP="00AD1114">
      <w:pPr>
        <w:pStyle w:val="Heading1"/>
        <w:spacing w:line="276" w:lineRule="auto"/>
        <w:rPr>
          <w:spacing w:val="-2"/>
        </w:rPr>
      </w:pPr>
      <w:r w:rsidRPr="00B028CE">
        <w:t>2.0</w:t>
      </w:r>
      <w:r w:rsidRPr="00B028CE">
        <w:rPr>
          <w:spacing w:val="58"/>
        </w:rPr>
        <w:tab/>
      </w:r>
      <w:r w:rsidRPr="00B028CE">
        <w:t>About</w:t>
      </w:r>
      <w:r w:rsidRPr="00B028CE">
        <w:rPr>
          <w:spacing w:val="-2"/>
        </w:rPr>
        <w:t xml:space="preserve"> </w:t>
      </w:r>
      <w:proofErr w:type="spellStart"/>
      <w:r>
        <w:rPr>
          <w:spacing w:val="-2"/>
        </w:rPr>
        <w:t>DefendDefenders</w:t>
      </w:r>
      <w:proofErr w:type="spellEnd"/>
      <w:r>
        <w:rPr>
          <w:spacing w:val="-2"/>
        </w:rPr>
        <w:t xml:space="preserve"> </w:t>
      </w:r>
      <w:r w:rsidRPr="00B028CE">
        <w:t>Strateg</w:t>
      </w:r>
      <w:r>
        <w:t>y 2021-2025 and 2026-2030</w:t>
      </w:r>
    </w:p>
    <w:p w14:paraId="3B0C543F" w14:textId="77777777" w:rsidR="00AD1114" w:rsidRDefault="00AD1114" w:rsidP="00AD1114">
      <w:pPr>
        <w:pStyle w:val="Heading2"/>
        <w:tabs>
          <w:tab w:val="left" w:pos="567"/>
        </w:tabs>
        <w:spacing w:line="276" w:lineRule="auto"/>
        <w:ind w:left="567" w:hanging="452"/>
        <w:rPr>
          <w:rFonts w:asciiTheme="majorBidi" w:hAnsiTheme="majorBidi"/>
          <w:spacing w:val="-2"/>
          <w:sz w:val="22"/>
          <w:szCs w:val="22"/>
        </w:rPr>
      </w:pPr>
    </w:p>
    <w:p w14:paraId="6308C7AE" w14:textId="77777777" w:rsidR="00AD1114" w:rsidRPr="0072182D" w:rsidRDefault="00AD1114" w:rsidP="00AD1114">
      <w:pPr>
        <w:pStyle w:val="Heading2"/>
        <w:spacing w:line="276" w:lineRule="auto"/>
      </w:pPr>
      <w:r w:rsidRPr="0072182D">
        <w:t>2.1</w:t>
      </w:r>
      <w:r w:rsidRPr="0072182D">
        <w:tab/>
        <w:t xml:space="preserve">About the Strategy 2021- 2025 </w:t>
      </w:r>
    </w:p>
    <w:p w14:paraId="62E15366" w14:textId="77777777" w:rsidR="00AD1114" w:rsidRPr="00B028CE" w:rsidRDefault="00AD1114" w:rsidP="00AD1114">
      <w:pPr>
        <w:tabs>
          <w:tab w:val="left" w:pos="9614"/>
        </w:tabs>
        <w:spacing w:line="276" w:lineRule="auto"/>
        <w:ind w:right="-27"/>
        <w:jc w:val="both"/>
        <w:rPr>
          <w:rFonts w:asciiTheme="majorBidi" w:hAnsiTheme="majorBidi" w:cstheme="majorBidi"/>
        </w:rPr>
      </w:pPr>
      <w:proofErr w:type="spellStart"/>
      <w:r w:rsidRPr="2AB0CFF5">
        <w:rPr>
          <w:rFonts w:asciiTheme="majorBidi" w:hAnsiTheme="majorBidi" w:cstheme="majorBidi"/>
        </w:rPr>
        <w:t>DefendDefenders</w:t>
      </w:r>
      <w:proofErr w:type="spellEnd"/>
      <w:r w:rsidRPr="2AB0CFF5">
        <w:rPr>
          <w:rFonts w:asciiTheme="majorBidi" w:hAnsiTheme="majorBidi" w:cstheme="majorBidi"/>
        </w:rPr>
        <w:t xml:space="preserve"> Strategy 2021-2025 </w:t>
      </w:r>
      <w:r w:rsidRPr="2AB0CFF5">
        <w:rPr>
          <w:rFonts w:asciiTheme="majorBidi" w:hAnsiTheme="majorBidi" w:cstheme="majorBidi"/>
          <w:i/>
          <w:iCs/>
        </w:rPr>
        <w:t>“Enhancing the safety and capacity of HRDs in the region for greater resilience and effective fulfillment of their mandates”</w:t>
      </w:r>
      <w:r w:rsidRPr="2AB0CFF5">
        <w:rPr>
          <w:rFonts w:asciiTheme="majorBidi" w:hAnsiTheme="majorBidi" w:cstheme="majorBidi"/>
        </w:rPr>
        <w:t xml:space="preserve"> is focusing on three (3) </w:t>
      </w:r>
      <w:proofErr w:type="spellStart"/>
      <w:r w:rsidRPr="2AB0CFF5">
        <w:rPr>
          <w:rFonts w:asciiTheme="majorBidi" w:hAnsiTheme="majorBidi" w:cstheme="majorBidi"/>
        </w:rPr>
        <w:t>programme</w:t>
      </w:r>
      <w:proofErr w:type="spellEnd"/>
      <w:r w:rsidRPr="2AB0CFF5">
        <w:rPr>
          <w:rFonts w:asciiTheme="majorBidi" w:hAnsiTheme="majorBidi" w:cstheme="majorBidi"/>
        </w:rPr>
        <w:t xml:space="preserve"> objectives and one (1) institutional objective corresponding to: </w:t>
      </w:r>
      <w:r w:rsidRPr="2AB0CFF5">
        <w:rPr>
          <w:rFonts w:asciiTheme="majorBidi" w:hAnsiTheme="majorBidi" w:cstheme="majorBidi"/>
          <w:i/>
          <w:iCs/>
        </w:rPr>
        <w:t>Protection and Security Management; Advocacy and policy influencing; capacity building for HRDs; and organizational effectiveness</w:t>
      </w:r>
      <w:r w:rsidRPr="2AB0CFF5">
        <w:rPr>
          <w:rFonts w:asciiTheme="majorBidi" w:hAnsiTheme="majorBidi" w:cstheme="majorBidi"/>
        </w:rPr>
        <w:t>. The</w:t>
      </w:r>
      <w:r w:rsidRPr="2AB0CFF5">
        <w:rPr>
          <w:rFonts w:asciiTheme="majorBidi" w:hAnsiTheme="majorBidi" w:cstheme="majorBidi"/>
          <w:spacing w:val="-8"/>
        </w:rPr>
        <w:t xml:space="preserve"> </w:t>
      </w:r>
      <w:r w:rsidRPr="2AB0CFF5">
        <w:rPr>
          <w:rFonts w:asciiTheme="majorBidi" w:hAnsiTheme="majorBidi" w:cstheme="majorBidi"/>
        </w:rPr>
        <w:t>strategic objectives that are summarized below:</w:t>
      </w:r>
    </w:p>
    <w:p w14:paraId="79494D30"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0C23222D" w14:textId="77777777" w:rsidR="00AD1114" w:rsidRPr="00B028CE" w:rsidRDefault="00AD1114" w:rsidP="00AD1114">
      <w:pPr>
        <w:tabs>
          <w:tab w:val="left" w:pos="1134"/>
        </w:tabs>
        <w:spacing w:line="276" w:lineRule="auto"/>
        <w:ind w:left="1134" w:right="-27" w:hanging="1134"/>
        <w:jc w:val="both"/>
        <w:rPr>
          <w:rFonts w:asciiTheme="majorBidi" w:hAnsiTheme="majorBidi" w:cstheme="majorBidi"/>
          <w:i/>
        </w:rPr>
      </w:pPr>
      <w:r w:rsidRPr="00B028CE">
        <w:rPr>
          <w:rFonts w:asciiTheme="majorBidi" w:hAnsiTheme="majorBidi" w:cstheme="majorBidi"/>
          <w:b/>
          <w:i/>
        </w:rPr>
        <w:t>Objective</w:t>
      </w:r>
      <w:r w:rsidRPr="00B028CE">
        <w:rPr>
          <w:rFonts w:asciiTheme="majorBidi" w:hAnsiTheme="majorBidi" w:cstheme="majorBidi"/>
          <w:b/>
          <w:i/>
          <w:spacing w:val="-4"/>
        </w:rPr>
        <w:t xml:space="preserve"> </w:t>
      </w:r>
      <w:r w:rsidRPr="00B028CE">
        <w:rPr>
          <w:rFonts w:asciiTheme="majorBidi" w:hAnsiTheme="majorBidi" w:cstheme="majorBidi"/>
          <w:b/>
          <w:i/>
        </w:rPr>
        <w:t>1</w:t>
      </w:r>
      <w:r w:rsidRPr="00B028CE">
        <w:rPr>
          <w:rFonts w:asciiTheme="majorBidi" w:hAnsiTheme="majorBidi" w:cstheme="majorBidi"/>
          <w:i/>
        </w:rPr>
        <w:t>:</w:t>
      </w:r>
      <w:r w:rsidRPr="00B028CE">
        <w:rPr>
          <w:rFonts w:asciiTheme="majorBidi" w:hAnsiTheme="majorBidi" w:cstheme="majorBidi"/>
          <w:i/>
          <w:spacing w:val="80"/>
          <w:w w:val="150"/>
        </w:rPr>
        <w:tab/>
      </w:r>
      <w:r w:rsidRPr="00B028CE">
        <w:rPr>
          <w:rFonts w:asciiTheme="majorBidi" w:hAnsiTheme="majorBidi" w:cstheme="majorBidi"/>
          <w:i/>
        </w:rPr>
        <w:t xml:space="preserve">Enhance the availability, accessibility, and </w:t>
      </w:r>
      <w:proofErr w:type="spellStart"/>
      <w:r w:rsidRPr="00B028CE">
        <w:rPr>
          <w:rFonts w:asciiTheme="majorBidi" w:hAnsiTheme="majorBidi" w:cstheme="majorBidi"/>
          <w:i/>
        </w:rPr>
        <w:t>utilisation</w:t>
      </w:r>
      <w:proofErr w:type="spellEnd"/>
      <w:r w:rsidRPr="00B028CE">
        <w:rPr>
          <w:rFonts w:asciiTheme="majorBidi" w:hAnsiTheme="majorBidi" w:cstheme="majorBidi"/>
          <w:i/>
        </w:rPr>
        <w:t xml:space="preserve"> of emergency and medium-term protection services to HRDs at risk.</w:t>
      </w:r>
    </w:p>
    <w:p w14:paraId="3AE2D604" w14:textId="77777777" w:rsidR="00AD1114" w:rsidRPr="00B028CE" w:rsidRDefault="00AD1114" w:rsidP="00AD1114">
      <w:pPr>
        <w:pStyle w:val="BodyText"/>
        <w:tabs>
          <w:tab w:val="left" w:pos="1134"/>
          <w:tab w:val="left" w:pos="961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1.</w:t>
      </w:r>
      <w:r w:rsidRPr="00B028CE">
        <w:rPr>
          <w:rFonts w:asciiTheme="majorBidi" w:hAnsiTheme="majorBidi" w:cstheme="majorBidi"/>
          <w:sz w:val="22"/>
          <w:szCs w:val="22"/>
        </w:rPr>
        <w:tab/>
        <w:t>Enhanced HRD security, resilience and continued operation.</w:t>
      </w:r>
    </w:p>
    <w:p w14:paraId="2B391DBD" w14:textId="77777777" w:rsidR="00AD1114" w:rsidRPr="00B028CE" w:rsidRDefault="00AD1114" w:rsidP="00AD1114">
      <w:pPr>
        <w:pStyle w:val="BodyText"/>
        <w:tabs>
          <w:tab w:val="left" w:pos="1134"/>
          <w:tab w:val="left" w:pos="961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1.1</w:t>
      </w:r>
      <w:r w:rsidRPr="00B028CE">
        <w:rPr>
          <w:rFonts w:asciiTheme="majorBidi" w:hAnsiTheme="majorBidi" w:cstheme="majorBidi"/>
          <w:sz w:val="22"/>
          <w:szCs w:val="22"/>
        </w:rPr>
        <w:tab/>
        <w:t>Improved access to protection support for HRDs at risk.</w:t>
      </w:r>
    </w:p>
    <w:p w14:paraId="49369DAC" w14:textId="77777777" w:rsidR="00AD1114" w:rsidRPr="00B028CE" w:rsidRDefault="00AD1114" w:rsidP="00AD1114">
      <w:pPr>
        <w:pStyle w:val="BodyText"/>
        <w:tabs>
          <w:tab w:val="left" w:pos="1134"/>
          <w:tab w:val="left" w:pos="9614"/>
        </w:tabs>
        <w:spacing w:line="276" w:lineRule="auto"/>
        <w:ind w:right="-27"/>
        <w:jc w:val="both"/>
        <w:rPr>
          <w:rFonts w:asciiTheme="majorBidi" w:hAnsiTheme="majorBidi" w:cstheme="majorBidi"/>
          <w:sz w:val="22"/>
          <w:szCs w:val="22"/>
        </w:rPr>
      </w:pPr>
    </w:p>
    <w:p w14:paraId="4F4BAA4C" w14:textId="77777777" w:rsidR="00AD1114" w:rsidRPr="00B028CE" w:rsidRDefault="00AD1114" w:rsidP="00AD1114">
      <w:pPr>
        <w:tabs>
          <w:tab w:val="left" w:pos="1134"/>
          <w:tab w:val="left" w:pos="9614"/>
        </w:tabs>
        <w:spacing w:line="276" w:lineRule="auto"/>
        <w:ind w:left="1134" w:right="-27" w:hanging="1134"/>
        <w:jc w:val="both"/>
        <w:rPr>
          <w:rFonts w:asciiTheme="majorBidi" w:hAnsiTheme="majorBidi" w:cstheme="majorBidi"/>
          <w:i/>
        </w:rPr>
      </w:pPr>
      <w:r w:rsidRPr="00B028CE">
        <w:rPr>
          <w:rFonts w:asciiTheme="majorBidi" w:hAnsiTheme="majorBidi" w:cstheme="majorBidi"/>
          <w:b/>
          <w:i/>
        </w:rPr>
        <w:t>Objective</w:t>
      </w:r>
      <w:r w:rsidRPr="00B028CE">
        <w:rPr>
          <w:rFonts w:asciiTheme="majorBidi" w:hAnsiTheme="majorBidi" w:cstheme="majorBidi"/>
          <w:b/>
          <w:i/>
          <w:spacing w:val="-5"/>
        </w:rPr>
        <w:t xml:space="preserve"> </w:t>
      </w:r>
      <w:r w:rsidRPr="00B028CE">
        <w:rPr>
          <w:rFonts w:asciiTheme="majorBidi" w:hAnsiTheme="majorBidi" w:cstheme="majorBidi"/>
          <w:b/>
          <w:i/>
        </w:rPr>
        <w:t>2</w:t>
      </w:r>
      <w:r w:rsidRPr="00B028CE">
        <w:rPr>
          <w:rFonts w:asciiTheme="majorBidi" w:hAnsiTheme="majorBidi" w:cstheme="majorBidi"/>
          <w:i/>
        </w:rPr>
        <w:t>:</w:t>
      </w:r>
      <w:r w:rsidRPr="00B028CE">
        <w:rPr>
          <w:rFonts w:asciiTheme="majorBidi" w:hAnsiTheme="majorBidi" w:cstheme="majorBidi"/>
          <w:i/>
        </w:rPr>
        <w:tab/>
        <w:t>Strengthen policy influence and advocacy engagements at the global, African, sub-regional, and national level for HRD safety.</w:t>
      </w:r>
    </w:p>
    <w:p w14:paraId="24D10525"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2.1</w:t>
      </w:r>
      <w:r w:rsidRPr="00B028CE">
        <w:rPr>
          <w:rFonts w:asciiTheme="majorBidi" w:hAnsiTheme="majorBidi" w:cstheme="majorBidi"/>
          <w:sz w:val="22"/>
          <w:szCs w:val="22"/>
        </w:rPr>
        <w:tab/>
        <w:t>Better policy reform and advocacy engagements with international and African human rights systems, sub-regional economic blocks, national institutions and other relevant stakeholders for HRD safety.</w:t>
      </w:r>
    </w:p>
    <w:p w14:paraId="01BF26A0"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2.2</w:t>
      </w:r>
      <w:r w:rsidRPr="00B028CE">
        <w:rPr>
          <w:rFonts w:asciiTheme="majorBidi" w:hAnsiTheme="majorBidi" w:cstheme="majorBidi"/>
          <w:sz w:val="22"/>
          <w:szCs w:val="22"/>
        </w:rPr>
        <w:tab/>
        <w:t>HRD work, visibility and protection amplified.</w:t>
      </w:r>
    </w:p>
    <w:p w14:paraId="1D3974DC"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lastRenderedPageBreak/>
        <w:t>2.3</w:t>
      </w:r>
      <w:r w:rsidRPr="00B028CE">
        <w:rPr>
          <w:rFonts w:asciiTheme="majorBidi" w:hAnsiTheme="majorBidi" w:cstheme="majorBidi"/>
          <w:sz w:val="22"/>
          <w:szCs w:val="22"/>
        </w:rPr>
        <w:tab/>
        <w:t xml:space="preserve">Strengthened strategic impact litigation </w:t>
      </w:r>
      <w:proofErr w:type="gramStart"/>
      <w:r w:rsidRPr="00B028CE">
        <w:rPr>
          <w:rFonts w:asciiTheme="majorBidi" w:hAnsiTheme="majorBidi" w:cstheme="majorBidi"/>
          <w:sz w:val="22"/>
          <w:szCs w:val="22"/>
        </w:rPr>
        <w:t>in order to</w:t>
      </w:r>
      <w:proofErr w:type="gramEnd"/>
      <w:r w:rsidRPr="00B028CE">
        <w:rPr>
          <w:rFonts w:asciiTheme="majorBidi" w:hAnsiTheme="majorBidi" w:cstheme="majorBidi"/>
          <w:sz w:val="22"/>
          <w:szCs w:val="22"/>
        </w:rPr>
        <w:t xml:space="preserve"> achieve effective reforms, formulation and implementation of international standards.</w:t>
      </w:r>
    </w:p>
    <w:p w14:paraId="4044E042" w14:textId="77777777" w:rsidR="00AD1114" w:rsidRPr="00B028CE" w:rsidRDefault="00AD1114" w:rsidP="00AD1114">
      <w:pPr>
        <w:pStyle w:val="BodyText"/>
        <w:tabs>
          <w:tab w:val="left" w:pos="1134"/>
          <w:tab w:val="left" w:pos="9614"/>
        </w:tabs>
        <w:spacing w:line="276" w:lineRule="auto"/>
        <w:ind w:right="-27"/>
        <w:jc w:val="both"/>
        <w:rPr>
          <w:rFonts w:asciiTheme="majorBidi" w:hAnsiTheme="majorBidi" w:cstheme="majorBidi"/>
          <w:sz w:val="22"/>
          <w:szCs w:val="22"/>
        </w:rPr>
      </w:pPr>
    </w:p>
    <w:p w14:paraId="2D5C27A2" w14:textId="77777777" w:rsidR="00AD1114" w:rsidRPr="00B028CE" w:rsidRDefault="00AD1114" w:rsidP="00AD1114">
      <w:pPr>
        <w:tabs>
          <w:tab w:val="left" w:pos="1134"/>
        </w:tabs>
        <w:spacing w:line="276" w:lineRule="auto"/>
        <w:ind w:left="1134" w:right="-27" w:hanging="1134"/>
        <w:jc w:val="both"/>
        <w:rPr>
          <w:rFonts w:asciiTheme="majorBidi" w:hAnsiTheme="majorBidi" w:cstheme="majorBidi"/>
          <w:i/>
        </w:rPr>
      </w:pPr>
      <w:r w:rsidRPr="00B028CE">
        <w:rPr>
          <w:rFonts w:asciiTheme="majorBidi" w:hAnsiTheme="majorBidi" w:cstheme="majorBidi"/>
          <w:b/>
          <w:i/>
        </w:rPr>
        <w:t>Objective</w:t>
      </w:r>
      <w:r w:rsidRPr="00B028CE">
        <w:rPr>
          <w:rFonts w:asciiTheme="majorBidi" w:hAnsiTheme="majorBidi" w:cstheme="majorBidi"/>
          <w:b/>
          <w:i/>
          <w:spacing w:val="-5"/>
        </w:rPr>
        <w:t xml:space="preserve"> </w:t>
      </w:r>
      <w:r w:rsidRPr="00B028CE">
        <w:rPr>
          <w:rFonts w:asciiTheme="majorBidi" w:hAnsiTheme="majorBidi" w:cstheme="majorBidi"/>
          <w:b/>
          <w:i/>
        </w:rPr>
        <w:t>3</w:t>
      </w:r>
      <w:r w:rsidRPr="00B028CE">
        <w:rPr>
          <w:rFonts w:asciiTheme="majorBidi" w:hAnsiTheme="majorBidi" w:cstheme="majorBidi"/>
          <w:i/>
        </w:rPr>
        <w:t>:</w:t>
      </w:r>
      <w:r w:rsidRPr="00B028CE">
        <w:rPr>
          <w:rFonts w:asciiTheme="majorBidi" w:hAnsiTheme="majorBidi" w:cstheme="majorBidi"/>
          <w:i/>
        </w:rPr>
        <w:tab/>
        <w:t xml:space="preserve">Improve the capacity of sub-regional networks and national coalitions, </w:t>
      </w:r>
      <w:proofErr w:type="spellStart"/>
      <w:r w:rsidRPr="00B028CE">
        <w:rPr>
          <w:rFonts w:asciiTheme="majorBidi" w:hAnsiTheme="majorBidi" w:cstheme="majorBidi"/>
          <w:i/>
        </w:rPr>
        <w:t>organisations</w:t>
      </w:r>
      <w:proofErr w:type="spellEnd"/>
      <w:r w:rsidRPr="00B028CE">
        <w:rPr>
          <w:rFonts w:asciiTheme="majorBidi" w:hAnsiTheme="majorBidi" w:cstheme="majorBidi"/>
          <w:i/>
        </w:rPr>
        <w:t xml:space="preserve"> and individual HRDs to effectively do their work, and respond and mitigate imminent risks and threats.</w:t>
      </w:r>
    </w:p>
    <w:p w14:paraId="43693BA8"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3.1</w:t>
      </w:r>
      <w:r w:rsidRPr="00B028CE">
        <w:rPr>
          <w:rFonts w:asciiTheme="majorBidi" w:hAnsiTheme="majorBidi" w:cstheme="majorBidi"/>
          <w:sz w:val="22"/>
          <w:szCs w:val="22"/>
        </w:rPr>
        <w:tab/>
        <w:t xml:space="preserve">Strengthened technical and </w:t>
      </w:r>
      <w:proofErr w:type="spellStart"/>
      <w:r w:rsidRPr="00B028CE">
        <w:rPr>
          <w:rFonts w:asciiTheme="majorBidi" w:hAnsiTheme="majorBidi" w:cstheme="majorBidi"/>
          <w:sz w:val="22"/>
          <w:szCs w:val="22"/>
        </w:rPr>
        <w:t>organisational</w:t>
      </w:r>
      <w:proofErr w:type="spellEnd"/>
      <w:r w:rsidRPr="00B028CE">
        <w:rPr>
          <w:rFonts w:asciiTheme="majorBidi" w:hAnsiTheme="majorBidi" w:cstheme="majorBidi"/>
          <w:sz w:val="22"/>
          <w:szCs w:val="22"/>
        </w:rPr>
        <w:t xml:space="preserve"> capacity of the sub-regional networks and national coalitions.</w:t>
      </w:r>
    </w:p>
    <w:p w14:paraId="372272A6" w14:textId="77777777" w:rsidR="00AD1114" w:rsidRPr="00B028CE" w:rsidRDefault="00AD1114" w:rsidP="00AD1114">
      <w:pPr>
        <w:pStyle w:val="BodyText"/>
        <w:tabs>
          <w:tab w:val="left" w:pos="1134"/>
        </w:tabs>
        <w:spacing w:line="276" w:lineRule="auto"/>
        <w:ind w:left="1170" w:right="-27" w:hanging="461"/>
        <w:jc w:val="both"/>
        <w:rPr>
          <w:rFonts w:asciiTheme="majorBidi" w:hAnsiTheme="majorBidi" w:cstheme="majorBidi"/>
          <w:sz w:val="22"/>
          <w:szCs w:val="22"/>
        </w:rPr>
      </w:pPr>
      <w:r w:rsidRPr="00B028CE">
        <w:rPr>
          <w:rFonts w:asciiTheme="majorBidi" w:hAnsiTheme="majorBidi" w:cstheme="majorBidi"/>
          <w:sz w:val="22"/>
          <w:szCs w:val="22"/>
        </w:rPr>
        <w:t>3.2</w:t>
      </w:r>
      <w:r w:rsidRPr="00B028CE">
        <w:rPr>
          <w:rFonts w:asciiTheme="majorBidi" w:hAnsiTheme="majorBidi" w:cstheme="majorBidi"/>
          <w:sz w:val="22"/>
          <w:szCs w:val="22"/>
        </w:rPr>
        <w:tab/>
        <w:t xml:space="preserve">Increased capacity of HRDs and their </w:t>
      </w:r>
      <w:proofErr w:type="spellStart"/>
      <w:r w:rsidRPr="00B028CE">
        <w:rPr>
          <w:rFonts w:asciiTheme="majorBidi" w:hAnsiTheme="majorBidi" w:cstheme="majorBidi"/>
          <w:sz w:val="22"/>
          <w:szCs w:val="22"/>
        </w:rPr>
        <w:t>organisations</w:t>
      </w:r>
      <w:proofErr w:type="spellEnd"/>
      <w:r w:rsidRPr="00B028CE">
        <w:rPr>
          <w:rFonts w:asciiTheme="majorBidi" w:hAnsiTheme="majorBidi" w:cstheme="majorBidi"/>
          <w:sz w:val="22"/>
          <w:szCs w:val="22"/>
        </w:rPr>
        <w:t xml:space="preserve"> to effectively respond and mitigate imminent</w:t>
      </w:r>
      <w:r>
        <w:rPr>
          <w:rFonts w:asciiTheme="majorBidi" w:hAnsiTheme="majorBidi" w:cstheme="majorBidi"/>
          <w:sz w:val="22"/>
          <w:szCs w:val="22"/>
        </w:rPr>
        <w:t xml:space="preserve"> risk</w:t>
      </w:r>
      <w:r w:rsidRPr="00B028CE">
        <w:rPr>
          <w:rFonts w:asciiTheme="majorBidi" w:hAnsiTheme="majorBidi" w:cstheme="majorBidi"/>
          <w:sz w:val="22"/>
          <w:szCs w:val="22"/>
        </w:rPr>
        <w:t>.</w:t>
      </w:r>
    </w:p>
    <w:p w14:paraId="3F95233F" w14:textId="77777777" w:rsidR="00AD1114" w:rsidRPr="00B028CE" w:rsidRDefault="00AD1114" w:rsidP="00AD1114">
      <w:pPr>
        <w:pStyle w:val="BodyText"/>
        <w:tabs>
          <w:tab w:val="left" w:pos="1134"/>
          <w:tab w:val="left" w:pos="9614"/>
        </w:tabs>
        <w:spacing w:line="276" w:lineRule="auto"/>
        <w:ind w:right="-27"/>
        <w:jc w:val="both"/>
        <w:rPr>
          <w:rFonts w:asciiTheme="majorBidi" w:hAnsiTheme="majorBidi" w:cstheme="majorBidi"/>
          <w:sz w:val="22"/>
          <w:szCs w:val="22"/>
        </w:rPr>
      </w:pPr>
    </w:p>
    <w:p w14:paraId="5775F2AA" w14:textId="77777777" w:rsidR="00AD1114" w:rsidRPr="00B028CE" w:rsidRDefault="00AD1114" w:rsidP="00AD1114">
      <w:pPr>
        <w:pStyle w:val="BodyText"/>
        <w:tabs>
          <w:tab w:val="left" w:pos="1134"/>
        </w:tabs>
        <w:spacing w:line="276" w:lineRule="auto"/>
        <w:ind w:right="-27"/>
        <w:jc w:val="both"/>
        <w:rPr>
          <w:rFonts w:asciiTheme="majorBidi" w:hAnsiTheme="majorBidi" w:cstheme="majorBidi"/>
          <w:sz w:val="22"/>
          <w:szCs w:val="22"/>
        </w:rPr>
      </w:pPr>
      <w:r w:rsidRPr="00B028CE">
        <w:rPr>
          <w:rFonts w:asciiTheme="majorBidi" w:hAnsiTheme="majorBidi" w:cstheme="majorBidi"/>
          <w:b/>
          <w:i/>
          <w:sz w:val="22"/>
          <w:szCs w:val="22"/>
        </w:rPr>
        <w:t>Objective</w:t>
      </w:r>
      <w:r w:rsidRPr="00B028CE">
        <w:rPr>
          <w:rFonts w:asciiTheme="majorBidi" w:hAnsiTheme="majorBidi" w:cstheme="majorBidi"/>
          <w:b/>
          <w:i/>
          <w:spacing w:val="-5"/>
          <w:sz w:val="22"/>
          <w:szCs w:val="22"/>
        </w:rPr>
        <w:t xml:space="preserve"> </w:t>
      </w:r>
      <w:r w:rsidRPr="00B028CE">
        <w:rPr>
          <w:rFonts w:asciiTheme="majorBidi" w:hAnsiTheme="majorBidi" w:cstheme="majorBidi"/>
          <w:b/>
          <w:i/>
          <w:sz w:val="22"/>
          <w:szCs w:val="22"/>
        </w:rPr>
        <w:t>4</w:t>
      </w:r>
      <w:r w:rsidRPr="00B028CE">
        <w:rPr>
          <w:rFonts w:asciiTheme="majorBidi" w:hAnsiTheme="majorBidi" w:cstheme="majorBidi"/>
          <w:i/>
          <w:sz w:val="22"/>
          <w:szCs w:val="22"/>
        </w:rPr>
        <w:t>:</w:t>
      </w:r>
      <w:r w:rsidRPr="00B028CE">
        <w:rPr>
          <w:rFonts w:asciiTheme="majorBidi" w:hAnsiTheme="majorBidi" w:cstheme="majorBidi"/>
          <w:i/>
          <w:sz w:val="22"/>
          <w:szCs w:val="22"/>
        </w:rPr>
        <w:tab/>
      </w:r>
      <w:r w:rsidRPr="00B028CE">
        <w:rPr>
          <w:rFonts w:asciiTheme="majorBidi" w:hAnsiTheme="majorBidi" w:cstheme="majorBidi"/>
          <w:i/>
          <w:iCs/>
          <w:sz w:val="22"/>
          <w:szCs w:val="22"/>
        </w:rPr>
        <w:t xml:space="preserve">Strengthen </w:t>
      </w:r>
      <w:proofErr w:type="spellStart"/>
      <w:r w:rsidRPr="00B028CE">
        <w:rPr>
          <w:rFonts w:asciiTheme="majorBidi" w:hAnsiTheme="majorBidi" w:cstheme="majorBidi"/>
          <w:i/>
          <w:iCs/>
          <w:sz w:val="22"/>
          <w:szCs w:val="22"/>
        </w:rPr>
        <w:t>DefendDefenders</w:t>
      </w:r>
      <w:proofErr w:type="spellEnd"/>
      <w:r w:rsidRPr="00B028CE">
        <w:rPr>
          <w:rFonts w:asciiTheme="majorBidi" w:hAnsiTheme="majorBidi" w:cstheme="majorBidi"/>
          <w:i/>
          <w:iCs/>
          <w:sz w:val="22"/>
          <w:szCs w:val="22"/>
        </w:rPr>
        <w:t xml:space="preserve"> institutional capacity to effectively deliver on its mandate</w:t>
      </w:r>
      <w:r w:rsidRPr="00B028CE">
        <w:rPr>
          <w:rFonts w:asciiTheme="majorBidi" w:hAnsiTheme="majorBidi" w:cstheme="majorBidi"/>
          <w:sz w:val="22"/>
          <w:szCs w:val="22"/>
        </w:rPr>
        <w:t>.</w:t>
      </w:r>
    </w:p>
    <w:p w14:paraId="62EB483C"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4.1</w:t>
      </w:r>
      <w:r w:rsidRPr="00B028CE">
        <w:rPr>
          <w:rFonts w:asciiTheme="majorBidi" w:hAnsiTheme="majorBidi" w:cstheme="majorBidi"/>
          <w:sz w:val="22"/>
          <w:szCs w:val="22"/>
        </w:rPr>
        <w:tab/>
        <w:t>Increased compliance, efficiency, and effectiveness resulting from consistent application, consolidation of systems, and processes.</w:t>
      </w:r>
    </w:p>
    <w:p w14:paraId="773F15E3"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4.2</w:t>
      </w:r>
      <w:r w:rsidRPr="00B028CE">
        <w:rPr>
          <w:rFonts w:asciiTheme="majorBidi" w:hAnsiTheme="majorBidi" w:cstheme="majorBidi"/>
          <w:sz w:val="22"/>
          <w:szCs w:val="22"/>
        </w:rPr>
        <w:tab/>
        <w:t>Improved financial management systems and practices, better financial stewardship, and operational efficiency.</w:t>
      </w:r>
    </w:p>
    <w:p w14:paraId="4A379B7A" w14:textId="77777777" w:rsidR="00AD1114" w:rsidRPr="00B028CE" w:rsidRDefault="00AD1114" w:rsidP="00AD1114">
      <w:pPr>
        <w:pStyle w:val="BodyText"/>
        <w:tabs>
          <w:tab w:val="left" w:pos="1134"/>
        </w:tabs>
        <w:spacing w:line="276" w:lineRule="auto"/>
        <w:ind w:left="709" w:right="-27"/>
        <w:jc w:val="both"/>
        <w:rPr>
          <w:rFonts w:asciiTheme="majorBidi" w:hAnsiTheme="majorBidi" w:cstheme="majorBidi"/>
          <w:sz w:val="22"/>
          <w:szCs w:val="22"/>
        </w:rPr>
      </w:pPr>
      <w:r w:rsidRPr="00B028CE">
        <w:rPr>
          <w:rFonts w:asciiTheme="majorBidi" w:hAnsiTheme="majorBidi" w:cstheme="majorBidi"/>
          <w:sz w:val="22"/>
          <w:szCs w:val="22"/>
        </w:rPr>
        <w:t>4.3</w:t>
      </w:r>
      <w:r w:rsidRPr="00B028CE">
        <w:rPr>
          <w:rFonts w:asciiTheme="majorBidi" w:hAnsiTheme="majorBidi" w:cstheme="majorBidi"/>
          <w:sz w:val="22"/>
          <w:szCs w:val="22"/>
        </w:rPr>
        <w:tab/>
        <w:t>Improved risk management systems, and timely risk detection and mitigation.</w:t>
      </w:r>
    </w:p>
    <w:p w14:paraId="52547475" w14:textId="77777777" w:rsidR="00AD1114" w:rsidRPr="00B028CE" w:rsidRDefault="00AD1114" w:rsidP="00AD1114">
      <w:pPr>
        <w:pStyle w:val="BodyText"/>
        <w:tabs>
          <w:tab w:val="left" w:pos="1134"/>
        </w:tabs>
        <w:spacing w:line="276" w:lineRule="auto"/>
        <w:ind w:left="709" w:right="-27"/>
        <w:jc w:val="both"/>
        <w:rPr>
          <w:rFonts w:asciiTheme="majorBidi" w:hAnsiTheme="majorBidi" w:cstheme="majorBidi"/>
          <w:sz w:val="22"/>
          <w:szCs w:val="22"/>
        </w:rPr>
      </w:pPr>
      <w:r w:rsidRPr="00B028CE">
        <w:rPr>
          <w:rFonts w:asciiTheme="majorBidi" w:hAnsiTheme="majorBidi" w:cstheme="majorBidi"/>
          <w:sz w:val="22"/>
          <w:szCs w:val="22"/>
        </w:rPr>
        <w:t>4.4</w:t>
      </w:r>
      <w:r w:rsidRPr="00B028CE">
        <w:rPr>
          <w:rFonts w:asciiTheme="majorBidi" w:hAnsiTheme="majorBidi" w:cstheme="majorBidi"/>
          <w:sz w:val="22"/>
          <w:szCs w:val="22"/>
        </w:rPr>
        <w:tab/>
        <w:t xml:space="preserve">Strengthened governance, leadership, and </w:t>
      </w:r>
      <w:proofErr w:type="spellStart"/>
      <w:r w:rsidRPr="00B028CE">
        <w:rPr>
          <w:rFonts w:asciiTheme="majorBidi" w:hAnsiTheme="majorBidi" w:cstheme="majorBidi"/>
          <w:sz w:val="22"/>
          <w:szCs w:val="22"/>
        </w:rPr>
        <w:t>organisational</w:t>
      </w:r>
      <w:proofErr w:type="spellEnd"/>
      <w:r w:rsidRPr="00B028CE">
        <w:rPr>
          <w:rFonts w:asciiTheme="majorBidi" w:hAnsiTheme="majorBidi" w:cstheme="majorBidi"/>
          <w:sz w:val="22"/>
          <w:szCs w:val="22"/>
        </w:rPr>
        <w:t xml:space="preserve"> oversight.</w:t>
      </w:r>
    </w:p>
    <w:p w14:paraId="0D047DE1" w14:textId="77777777" w:rsidR="00AD1114" w:rsidRPr="00B028CE" w:rsidRDefault="00AD1114" w:rsidP="00AD1114">
      <w:pPr>
        <w:pStyle w:val="BodyText"/>
        <w:tabs>
          <w:tab w:val="left" w:pos="1134"/>
        </w:tabs>
        <w:spacing w:line="276" w:lineRule="auto"/>
        <w:ind w:left="709" w:right="-27"/>
        <w:jc w:val="both"/>
        <w:rPr>
          <w:rFonts w:asciiTheme="majorBidi" w:hAnsiTheme="majorBidi" w:cstheme="majorBidi"/>
          <w:sz w:val="22"/>
          <w:szCs w:val="22"/>
        </w:rPr>
      </w:pPr>
      <w:r w:rsidRPr="00B028CE">
        <w:rPr>
          <w:rFonts w:asciiTheme="majorBidi" w:hAnsiTheme="majorBidi" w:cstheme="majorBidi"/>
          <w:sz w:val="22"/>
          <w:szCs w:val="22"/>
        </w:rPr>
        <w:t>4.5</w:t>
      </w:r>
      <w:r w:rsidRPr="00B028CE">
        <w:rPr>
          <w:rFonts w:asciiTheme="majorBidi" w:hAnsiTheme="majorBidi" w:cstheme="majorBidi"/>
          <w:sz w:val="22"/>
          <w:szCs w:val="22"/>
        </w:rPr>
        <w:tab/>
        <w:t>A motivated, engaged, and performing workforce.</w:t>
      </w:r>
    </w:p>
    <w:p w14:paraId="005DDE42" w14:textId="77777777" w:rsidR="00AD1114" w:rsidRPr="00B028CE" w:rsidRDefault="00AD1114" w:rsidP="00AD1114">
      <w:pPr>
        <w:pStyle w:val="BodyText"/>
        <w:tabs>
          <w:tab w:val="left" w:pos="1134"/>
        </w:tabs>
        <w:spacing w:line="276" w:lineRule="auto"/>
        <w:ind w:left="709" w:right="-27"/>
        <w:jc w:val="both"/>
        <w:rPr>
          <w:rFonts w:asciiTheme="majorBidi" w:hAnsiTheme="majorBidi" w:cstheme="majorBidi"/>
          <w:sz w:val="22"/>
          <w:szCs w:val="22"/>
        </w:rPr>
      </w:pPr>
      <w:r w:rsidRPr="00B028CE">
        <w:rPr>
          <w:rFonts w:asciiTheme="majorBidi" w:hAnsiTheme="majorBidi" w:cstheme="majorBidi"/>
          <w:sz w:val="22"/>
          <w:szCs w:val="22"/>
        </w:rPr>
        <w:t>4.6</w:t>
      </w:r>
      <w:r w:rsidRPr="00B028CE">
        <w:rPr>
          <w:rFonts w:asciiTheme="majorBidi" w:hAnsiTheme="majorBidi" w:cstheme="majorBidi"/>
          <w:sz w:val="22"/>
          <w:szCs w:val="22"/>
        </w:rPr>
        <w:tab/>
        <w:t>A diversified and sustainable resource envelop.</w:t>
      </w:r>
    </w:p>
    <w:p w14:paraId="2C244253" w14:textId="77777777" w:rsidR="00AD1114" w:rsidRPr="00B028CE" w:rsidRDefault="00AD1114" w:rsidP="00AD1114">
      <w:pPr>
        <w:pStyle w:val="BodyText"/>
        <w:tabs>
          <w:tab w:val="left" w:pos="113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4.7</w:t>
      </w:r>
      <w:r w:rsidRPr="00B028CE">
        <w:rPr>
          <w:rFonts w:asciiTheme="majorBidi" w:hAnsiTheme="majorBidi" w:cstheme="majorBidi"/>
          <w:sz w:val="22"/>
          <w:szCs w:val="22"/>
        </w:rPr>
        <w:tab/>
        <w:t xml:space="preserve">Strong M&amp;E system with better </w:t>
      </w:r>
      <w:proofErr w:type="spellStart"/>
      <w:r w:rsidRPr="00B028CE">
        <w:rPr>
          <w:rFonts w:asciiTheme="majorBidi" w:hAnsiTheme="majorBidi" w:cstheme="majorBidi"/>
          <w:sz w:val="22"/>
          <w:szCs w:val="22"/>
        </w:rPr>
        <w:t>programme</w:t>
      </w:r>
      <w:proofErr w:type="spellEnd"/>
      <w:r w:rsidRPr="00B028CE">
        <w:rPr>
          <w:rFonts w:asciiTheme="majorBidi" w:hAnsiTheme="majorBidi" w:cstheme="majorBidi"/>
          <w:sz w:val="22"/>
          <w:szCs w:val="22"/>
        </w:rPr>
        <w:t xml:space="preserve"> quality, efficiency, effectiveness, accountability, learning, and innovation.</w:t>
      </w:r>
    </w:p>
    <w:p w14:paraId="06113469" w14:textId="77777777" w:rsidR="00AD1114" w:rsidRPr="00B028CE" w:rsidRDefault="00AD1114" w:rsidP="00AD1114">
      <w:pPr>
        <w:pStyle w:val="BodyText"/>
        <w:tabs>
          <w:tab w:val="left" w:pos="1134"/>
          <w:tab w:val="left" w:pos="9614"/>
        </w:tabs>
        <w:spacing w:line="276" w:lineRule="auto"/>
        <w:ind w:left="1134" w:right="-27" w:hanging="425"/>
        <w:jc w:val="both"/>
        <w:rPr>
          <w:rFonts w:asciiTheme="majorBidi" w:hAnsiTheme="majorBidi" w:cstheme="majorBidi"/>
          <w:sz w:val="22"/>
          <w:szCs w:val="22"/>
        </w:rPr>
      </w:pPr>
      <w:r w:rsidRPr="00B028CE">
        <w:rPr>
          <w:rFonts w:asciiTheme="majorBidi" w:hAnsiTheme="majorBidi" w:cstheme="majorBidi"/>
          <w:sz w:val="22"/>
          <w:szCs w:val="22"/>
        </w:rPr>
        <w:t>4.8</w:t>
      </w:r>
      <w:r w:rsidRPr="00B028CE">
        <w:rPr>
          <w:rFonts w:asciiTheme="majorBidi" w:hAnsiTheme="majorBidi" w:cstheme="majorBidi"/>
          <w:sz w:val="22"/>
          <w:szCs w:val="22"/>
        </w:rPr>
        <w:tab/>
        <w:t>Improved profiling, visibility as a major player in the HRD sphere, innovative communication, and collaboration with stakeholders.</w:t>
      </w:r>
    </w:p>
    <w:p w14:paraId="5D14623B" w14:textId="77777777" w:rsidR="00AD1114" w:rsidRPr="00B028CE" w:rsidRDefault="00AD1114" w:rsidP="00AD1114">
      <w:pPr>
        <w:pStyle w:val="BodyText"/>
        <w:tabs>
          <w:tab w:val="left" w:pos="1134"/>
          <w:tab w:val="left" w:pos="9614"/>
        </w:tabs>
        <w:spacing w:line="276" w:lineRule="auto"/>
        <w:ind w:left="1134" w:right="-27" w:hanging="425"/>
        <w:rPr>
          <w:rFonts w:asciiTheme="majorBidi" w:hAnsiTheme="majorBidi" w:cstheme="majorBidi"/>
          <w:sz w:val="22"/>
          <w:szCs w:val="22"/>
        </w:rPr>
      </w:pPr>
      <w:r w:rsidRPr="00ECD521">
        <w:rPr>
          <w:rFonts w:asciiTheme="majorBidi" w:hAnsiTheme="majorBidi" w:cstheme="majorBidi"/>
          <w:sz w:val="22"/>
          <w:szCs w:val="22"/>
        </w:rPr>
        <w:t>4.9</w:t>
      </w:r>
      <w:r>
        <w:tab/>
      </w:r>
      <w:r w:rsidRPr="00ECD521">
        <w:rPr>
          <w:rFonts w:asciiTheme="majorBidi" w:hAnsiTheme="majorBidi" w:cstheme="majorBidi"/>
          <w:sz w:val="22"/>
          <w:szCs w:val="22"/>
        </w:rPr>
        <w:t xml:space="preserve">Better </w:t>
      </w:r>
      <w:proofErr w:type="spellStart"/>
      <w:r w:rsidRPr="00ECD521">
        <w:rPr>
          <w:rFonts w:asciiTheme="majorBidi" w:hAnsiTheme="majorBidi" w:cstheme="majorBidi"/>
          <w:sz w:val="22"/>
          <w:szCs w:val="22"/>
        </w:rPr>
        <w:t>organisational</w:t>
      </w:r>
      <w:proofErr w:type="spellEnd"/>
      <w:r w:rsidRPr="00ECD521">
        <w:rPr>
          <w:rFonts w:asciiTheme="majorBidi" w:hAnsiTheme="majorBidi" w:cstheme="majorBidi"/>
          <w:sz w:val="22"/>
          <w:szCs w:val="22"/>
        </w:rPr>
        <w:t xml:space="preserve"> management.</w:t>
      </w:r>
    </w:p>
    <w:p w14:paraId="72095336" w14:textId="77777777" w:rsidR="00AD1114" w:rsidRDefault="00AD1114" w:rsidP="00AD1114">
      <w:pPr>
        <w:spacing w:line="276" w:lineRule="auto"/>
        <w:contextualSpacing/>
        <w:jc w:val="both"/>
        <w:rPr>
          <w:rFonts w:asciiTheme="majorBidi" w:hAnsiTheme="majorBidi" w:cstheme="majorBidi"/>
        </w:rPr>
      </w:pPr>
    </w:p>
    <w:p w14:paraId="6ACA4064" w14:textId="77777777" w:rsidR="00AD1114" w:rsidRDefault="00AD1114" w:rsidP="00AD1114">
      <w:pPr>
        <w:pStyle w:val="Heading2"/>
        <w:spacing w:line="276" w:lineRule="auto"/>
      </w:pPr>
      <w:r>
        <w:t>2.2</w:t>
      </w:r>
      <w:r>
        <w:tab/>
        <w:t>About the Strategy 2026-2030</w:t>
      </w:r>
    </w:p>
    <w:p w14:paraId="6C152D3E" w14:textId="77777777" w:rsidR="00AD1114" w:rsidRDefault="00AD1114" w:rsidP="00AD1114">
      <w:pPr>
        <w:spacing w:line="276" w:lineRule="auto"/>
        <w:contextualSpacing/>
        <w:jc w:val="both"/>
        <w:rPr>
          <w:rFonts w:asciiTheme="majorBidi" w:hAnsiTheme="majorBidi" w:cstheme="majorBidi"/>
        </w:rPr>
      </w:pPr>
      <w:proofErr w:type="spellStart"/>
      <w:r w:rsidRPr="2AB0CFF5">
        <w:rPr>
          <w:rFonts w:cs="Arial"/>
          <w:color w:val="000000" w:themeColor="text1"/>
        </w:rPr>
        <w:t>DefendDefenders</w:t>
      </w:r>
      <w:proofErr w:type="spellEnd"/>
      <w:r w:rsidRPr="2AB0CFF5">
        <w:rPr>
          <w:rFonts w:cs="Arial"/>
          <w:color w:val="000000" w:themeColor="text1"/>
        </w:rPr>
        <w:t xml:space="preserve"> 2026-2030 Strategy “</w:t>
      </w:r>
      <w:r w:rsidRPr="2AB0CFF5">
        <w:rPr>
          <w:rFonts w:cs="Arial"/>
          <w:b/>
          <w:bCs/>
          <w:i/>
          <w:iCs/>
          <w:color w:val="000000" w:themeColor="text1"/>
        </w:rPr>
        <w:t>Beyond Resilience</w:t>
      </w:r>
      <w:r w:rsidRPr="2AB0CFF5">
        <w:rPr>
          <w:rFonts w:cs="Arial"/>
          <w:color w:val="000000" w:themeColor="text1"/>
        </w:rPr>
        <w:t>” is a successor strategy to the “</w:t>
      </w:r>
      <w:r w:rsidRPr="2AB0CFF5">
        <w:rPr>
          <w:rFonts w:asciiTheme="majorBidi" w:hAnsiTheme="majorBidi" w:cstheme="majorBidi"/>
          <w:i/>
          <w:iCs/>
        </w:rPr>
        <w:t xml:space="preserve">“Enhancing the safety and capacity of HRDs in the region for greater resilience and effective fulfillment of their mandates”. </w:t>
      </w:r>
      <w:r w:rsidRPr="009C3E28">
        <w:rPr>
          <w:rFonts w:asciiTheme="majorBidi" w:hAnsiTheme="majorBidi" w:cstheme="majorBidi"/>
        </w:rPr>
        <w:t>The</w:t>
      </w:r>
      <w:r w:rsidRPr="2AB0CFF5">
        <w:rPr>
          <w:rFonts w:asciiTheme="majorBidi" w:hAnsiTheme="majorBidi" w:cstheme="majorBidi"/>
          <w:i/>
          <w:iCs/>
        </w:rPr>
        <w:t xml:space="preserve"> </w:t>
      </w:r>
      <w:r w:rsidRPr="009C3E28">
        <w:rPr>
          <w:rFonts w:asciiTheme="majorBidi" w:hAnsiTheme="majorBidi" w:cstheme="majorBidi"/>
        </w:rPr>
        <w:t>Strategy</w:t>
      </w:r>
      <w:r w:rsidRPr="2AB0CFF5">
        <w:rPr>
          <w:rFonts w:asciiTheme="majorBidi" w:hAnsiTheme="majorBidi" w:cstheme="majorBidi"/>
          <w:i/>
          <w:iCs/>
        </w:rPr>
        <w:t xml:space="preserve"> </w:t>
      </w:r>
      <w:r w:rsidRPr="2AB0CFF5">
        <w:rPr>
          <w:rFonts w:asciiTheme="majorBidi" w:hAnsiTheme="majorBidi" w:cstheme="majorBidi"/>
        </w:rPr>
        <w:t xml:space="preserve">is focusing on 4 programmatic areas and one institutional development and sustainability.  objective. These include: </w:t>
      </w:r>
      <w:bookmarkStart w:id="1" w:name="_Toc193196155"/>
      <w:bookmarkStart w:id="2" w:name="_Toc193196156"/>
      <w:bookmarkStart w:id="3" w:name="_Toc193196157"/>
      <w:bookmarkStart w:id="4" w:name="_Toc193196158"/>
      <w:bookmarkStart w:id="5" w:name="_Toc193196159"/>
      <w:r w:rsidRPr="2AB0CFF5">
        <w:rPr>
          <w:rFonts w:ascii="Times New Roman" w:hAnsi="Times New Roman" w:cs="Times New Roman"/>
        </w:rPr>
        <w:t>HRD Protection and Safety</w:t>
      </w:r>
      <w:bookmarkEnd w:id="1"/>
      <w:r w:rsidRPr="2AB0CFF5">
        <w:rPr>
          <w:rFonts w:ascii="Times New Roman" w:hAnsi="Times New Roman" w:cs="Times New Roman"/>
        </w:rPr>
        <w:t>, Advocacy and Policy Influence</w:t>
      </w:r>
      <w:bookmarkEnd w:id="2"/>
      <w:r w:rsidRPr="2AB0CFF5">
        <w:rPr>
          <w:rFonts w:ascii="Times New Roman" w:hAnsi="Times New Roman" w:cs="Times New Roman"/>
        </w:rPr>
        <w:t>, Technology for HRDs</w:t>
      </w:r>
      <w:bookmarkEnd w:id="3"/>
      <w:r w:rsidRPr="2AB0CFF5">
        <w:rPr>
          <w:rFonts w:ascii="Times New Roman" w:hAnsi="Times New Roman" w:cs="Times New Roman"/>
        </w:rPr>
        <w:t>, Partnership, Networking &amp; Coalition Building</w:t>
      </w:r>
      <w:bookmarkEnd w:id="4"/>
      <w:r w:rsidRPr="2AB0CFF5">
        <w:rPr>
          <w:rFonts w:ascii="Times New Roman" w:hAnsi="Times New Roman" w:cs="Times New Roman"/>
        </w:rPr>
        <w:t>, and Strengthening Institutional Resilience</w:t>
      </w:r>
      <w:bookmarkEnd w:id="5"/>
      <w:r w:rsidRPr="2AB0CFF5">
        <w:rPr>
          <w:rFonts w:ascii="Times New Roman" w:hAnsi="Times New Roman" w:cs="Times New Roman"/>
        </w:rPr>
        <w:t xml:space="preserve">. </w:t>
      </w:r>
      <w:r w:rsidRPr="2AB0CFF5">
        <w:rPr>
          <w:rFonts w:asciiTheme="majorBidi" w:hAnsiTheme="majorBidi" w:cstheme="majorBidi"/>
        </w:rPr>
        <w:t xml:space="preserve">The strategy objectives and outcomes include: </w:t>
      </w:r>
    </w:p>
    <w:p w14:paraId="0375998A" w14:textId="77777777" w:rsidR="00AD1114" w:rsidRDefault="00AD1114" w:rsidP="00AD1114">
      <w:pPr>
        <w:spacing w:line="276" w:lineRule="auto"/>
        <w:contextualSpacing/>
        <w:jc w:val="both"/>
        <w:rPr>
          <w:rFonts w:cs="Arial"/>
          <w:color w:val="000000"/>
        </w:rPr>
      </w:pPr>
    </w:p>
    <w:p w14:paraId="518FF9E8" w14:textId="77777777" w:rsidR="00AD1114" w:rsidRDefault="00AD1114" w:rsidP="00AD1114">
      <w:pPr>
        <w:tabs>
          <w:tab w:val="left" w:pos="2268"/>
        </w:tabs>
        <w:spacing w:line="276" w:lineRule="auto"/>
        <w:ind w:left="2268" w:hanging="2268"/>
        <w:jc w:val="both"/>
        <w:rPr>
          <w:rFonts w:ascii="Times New Roman" w:eastAsia="Times New Roman" w:hAnsi="Times New Roman" w:cs="Times New Roman"/>
          <w:b/>
          <w:color w:val="434343"/>
        </w:rPr>
      </w:pPr>
      <w:r>
        <w:rPr>
          <w:rFonts w:ascii="Times New Roman" w:eastAsia="Times New Roman" w:hAnsi="Times New Roman" w:cs="Times New Roman"/>
          <w:b/>
          <w:color w:val="434343"/>
        </w:rPr>
        <w:t>Strategic Objective 1:</w:t>
      </w:r>
      <w:r>
        <w:rPr>
          <w:rFonts w:ascii="Times New Roman" w:eastAsia="Times New Roman" w:hAnsi="Times New Roman" w:cs="Times New Roman"/>
          <w:b/>
          <w:color w:val="434343"/>
        </w:rPr>
        <w:tab/>
      </w:r>
      <w:r w:rsidRPr="00970A93">
        <w:rPr>
          <w:rFonts w:ascii="Times New Roman" w:eastAsia="Times New Roman" w:hAnsi="Times New Roman" w:cs="Times New Roman"/>
          <w:bCs/>
          <w:i/>
          <w:iCs/>
          <w:color w:val="434343"/>
        </w:rPr>
        <w:t>To s</w:t>
      </w:r>
      <w:r w:rsidRPr="00970A93">
        <w:rPr>
          <w:rFonts w:ascii="Times New Roman" w:eastAsia="Times New Roman" w:hAnsi="Times New Roman" w:cs="Times New Roman"/>
          <w:i/>
          <w:iCs/>
          <w:color w:val="434343"/>
        </w:rPr>
        <w:t>trengthen HRD protection mechanisms and proactive safety strategies to mitigate risks</w:t>
      </w:r>
      <w:r>
        <w:rPr>
          <w:rFonts w:ascii="Times New Roman" w:eastAsia="Times New Roman" w:hAnsi="Times New Roman" w:cs="Times New Roman"/>
          <w:color w:val="434343"/>
        </w:rPr>
        <w:t xml:space="preserve">. </w:t>
      </w:r>
    </w:p>
    <w:p w14:paraId="1B730AA8" w14:textId="77777777" w:rsidR="00AD1114" w:rsidRDefault="00AD1114" w:rsidP="00AD1114">
      <w:pPr>
        <w:spacing w:line="276" w:lineRule="auto"/>
        <w:jc w:val="both"/>
        <w:rPr>
          <w:rFonts w:ascii="Times New Roman" w:eastAsia="Times New Roman" w:hAnsi="Times New Roman" w:cs="Times New Roman"/>
          <w:color w:val="434343"/>
        </w:rPr>
      </w:pPr>
      <w:r>
        <w:rPr>
          <w:rFonts w:ascii="Times New Roman" w:eastAsia="Times New Roman" w:hAnsi="Times New Roman" w:cs="Times New Roman"/>
          <w:color w:val="434343"/>
        </w:rPr>
        <w:t>4.1.1</w:t>
      </w:r>
      <w:r>
        <w:rPr>
          <w:rFonts w:ascii="Times New Roman" w:eastAsia="Times New Roman" w:hAnsi="Times New Roman" w:cs="Times New Roman"/>
          <w:color w:val="434343"/>
        </w:rPr>
        <w:tab/>
        <w:t xml:space="preserve">Enhanced HRD safety and security </w:t>
      </w:r>
    </w:p>
    <w:p w14:paraId="276C8C8D" w14:textId="77777777" w:rsidR="00AD1114" w:rsidRDefault="00AD1114" w:rsidP="00AD1114">
      <w:pPr>
        <w:spacing w:line="276" w:lineRule="auto"/>
        <w:jc w:val="both"/>
        <w:rPr>
          <w:rFonts w:ascii="Times New Roman" w:eastAsia="Times New Roman" w:hAnsi="Times New Roman" w:cs="Times New Roman"/>
          <w:color w:val="434343"/>
        </w:rPr>
      </w:pPr>
      <w:r>
        <w:rPr>
          <w:rFonts w:ascii="Times New Roman" w:eastAsia="Times New Roman" w:hAnsi="Times New Roman" w:cs="Times New Roman"/>
          <w:color w:val="434343"/>
        </w:rPr>
        <w:t>4.1.2</w:t>
      </w:r>
      <w:r>
        <w:rPr>
          <w:rFonts w:ascii="Times New Roman" w:eastAsia="Times New Roman" w:hAnsi="Times New Roman" w:cs="Times New Roman"/>
          <w:color w:val="434343"/>
        </w:rPr>
        <w:tab/>
        <w:t xml:space="preserve">Strengthened access to emergency and medium-term protection support </w:t>
      </w:r>
    </w:p>
    <w:p w14:paraId="0A58B593" w14:textId="77777777" w:rsidR="00AD1114"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4.1.3</w:t>
      </w:r>
      <w:r>
        <w:rPr>
          <w:rFonts w:ascii="Times New Roman" w:eastAsia="Times New Roman" w:hAnsi="Times New Roman" w:cs="Times New Roman"/>
          <w:color w:val="434343"/>
        </w:rPr>
        <w:tab/>
        <w:t xml:space="preserve">Enhanced HRD wellbeing and mental health for HRD resilience and continued operations </w:t>
      </w:r>
    </w:p>
    <w:p w14:paraId="083A6C4C" w14:textId="77777777" w:rsidR="00AD1114" w:rsidRPr="003D3AC9"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4.1.4</w:t>
      </w:r>
      <w:r>
        <w:rPr>
          <w:rFonts w:ascii="Times New Roman" w:eastAsia="Times New Roman" w:hAnsi="Times New Roman" w:cs="Times New Roman"/>
          <w:color w:val="434343"/>
        </w:rPr>
        <w:tab/>
        <w:t xml:space="preserve">Strengthened capacity in physical security and risk management. </w:t>
      </w:r>
    </w:p>
    <w:p w14:paraId="4459534F" w14:textId="77777777" w:rsidR="00AD1114" w:rsidRDefault="00AD1114" w:rsidP="00AD1114">
      <w:pPr>
        <w:spacing w:line="276" w:lineRule="auto"/>
        <w:jc w:val="both"/>
        <w:rPr>
          <w:rFonts w:ascii="Times New Roman" w:eastAsia="Times New Roman" w:hAnsi="Times New Roman" w:cs="Times New Roman"/>
          <w:color w:val="434343"/>
        </w:rPr>
      </w:pPr>
    </w:p>
    <w:p w14:paraId="31DDE447" w14:textId="77777777" w:rsidR="00AD1114" w:rsidRPr="00970A93" w:rsidRDefault="00AD1114" w:rsidP="00AD1114">
      <w:pPr>
        <w:spacing w:line="276" w:lineRule="auto"/>
        <w:ind w:left="2160" w:hanging="2160"/>
        <w:jc w:val="both"/>
        <w:rPr>
          <w:rFonts w:ascii="Times New Roman" w:eastAsia="Times New Roman" w:hAnsi="Times New Roman" w:cs="Times New Roman"/>
          <w:i/>
          <w:iCs/>
          <w:color w:val="434343"/>
        </w:rPr>
      </w:pPr>
      <w:r>
        <w:rPr>
          <w:rFonts w:ascii="Times New Roman" w:eastAsia="Times New Roman" w:hAnsi="Times New Roman" w:cs="Times New Roman"/>
          <w:b/>
          <w:color w:val="434343"/>
        </w:rPr>
        <w:t>Strategic Objective 2:</w:t>
      </w:r>
      <w:r>
        <w:rPr>
          <w:rFonts w:ascii="Times New Roman" w:eastAsia="Times New Roman" w:hAnsi="Times New Roman" w:cs="Times New Roman"/>
          <w:b/>
          <w:color w:val="434343"/>
        </w:rPr>
        <w:tab/>
      </w:r>
      <w:r w:rsidRPr="00970A93">
        <w:rPr>
          <w:rFonts w:ascii="Times New Roman" w:eastAsia="Times New Roman" w:hAnsi="Times New Roman" w:cs="Times New Roman"/>
          <w:bCs/>
          <w:i/>
          <w:iCs/>
          <w:color w:val="434343"/>
        </w:rPr>
        <w:t xml:space="preserve">Strengthen </w:t>
      </w:r>
      <w:r w:rsidRPr="00970A93">
        <w:rPr>
          <w:rFonts w:ascii="Times New Roman" w:eastAsia="Times New Roman" w:hAnsi="Times New Roman" w:cs="Times New Roman"/>
          <w:i/>
          <w:iCs/>
          <w:color w:val="434343"/>
        </w:rPr>
        <w:t>advocacy and policy influence to expand civic space, reform restrictive frameworks, and institutionalize proactive protections for HRDs in Africa.</w:t>
      </w:r>
    </w:p>
    <w:p w14:paraId="288B44D2" w14:textId="77777777" w:rsidR="00AD1114"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lastRenderedPageBreak/>
        <w:t>4.2.1</w:t>
      </w:r>
      <w:r>
        <w:rPr>
          <w:rFonts w:ascii="Times New Roman" w:eastAsia="Times New Roman" w:hAnsi="Times New Roman" w:cs="Times New Roman"/>
          <w:color w:val="434343"/>
        </w:rPr>
        <w:tab/>
        <w:t xml:space="preserve">Strengthened research, evidence collection and documentation on civic space changes for the protection of HRDs </w:t>
      </w:r>
    </w:p>
    <w:p w14:paraId="01DBFBA4" w14:textId="77777777" w:rsidR="00AD1114" w:rsidRPr="00CD6DB2"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4.2.2</w:t>
      </w:r>
      <w:r>
        <w:rPr>
          <w:rFonts w:ascii="Times New Roman" w:eastAsia="Times New Roman" w:hAnsi="Times New Roman" w:cs="Times New Roman"/>
          <w:color w:val="434343"/>
        </w:rPr>
        <w:tab/>
        <w:t>Bolstered advocacy engagements at ACHPR, UNHRC, and the African Union, for HRD protection and safety.</w:t>
      </w:r>
    </w:p>
    <w:p w14:paraId="6F5183C3" w14:textId="77777777" w:rsidR="00AD1114"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4.2.3</w:t>
      </w:r>
      <w:r>
        <w:rPr>
          <w:rFonts w:ascii="Times New Roman" w:eastAsia="Times New Roman" w:hAnsi="Times New Roman" w:cs="Times New Roman"/>
          <w:color w:val="434343"/>
        </w:rPr>
        <w:tab/>
        <w:t xml:space="preserve">Enhanced visibility, voices and participation of HRDs policy and diplomatic spaces for their safety and protection  </w:t>
      </w:r>
    </w:p>
    <w:p w14:paraId="2538D118" w14:textId="77777777" w:rsidR="00AD1114"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4.2.4</w:t>
      </w:r>
      <w:r>
        <w:rPr>
          <w:rFonts w:ascii="Times New Roman" w:eastAsia="Times New Roman" w:hAnsi="Times New Roman" w:cs="Times New Roman"/>
          <w:color w:val="434343"/>
        </w:rPr>
        <w:tab/>
        <w:t xml:space="preserve">Strengthened strategic litigation efforts for </w:t>
      </w:r>
      <w:r w:rsidRPr="001E485C">
        <w:rPr>
          <w:rFonts w:ascii="Times New Roman" w:eastAsia="Times New Roman" w:hAnsi="Times New Roman" w:cs="Times New Roman"/>
          <w:color w:val="434343"/>
        </w:rPr>
        <w:t xml:space="preserve">effective </w:t>
      </w:r>
      <w:r>
        <w:rPr>
          <w:rFonts w:ascii="Times New Roman" w:eastAsia="Times New Roman" w:hAnsi="Times New Roman" w:cs="Times New Roman"/>
          <w:color w:val="434343"/>
        </w:rPr>
        <w:t xml:space="preserve">policy </w:t>
      </w:r>
      <w:r w:rsidRPr="001E485C">
        <w:rPr>
          <w:rFonts w:ascii="Times New Roman" w:eastAsia="Times New Roman" w:hAnsi="Times New Roman" w:cs="Times New Roman"/>
          <w:color w:val="434343"/>
        </w:rPr>
        <w:t>reforms, formulation and implementation of international standards</w:t>
      </w:r>
    </w:p>
    <w:p w14:paraId="0FBA5CDD" w14:textId="77777777" w:rsidR="00AD1114" w:rsidRPr="004E6633" w:rsidRDefault="00AD1114" w:rsidP="00AD1114">
      <w:pPr>
        <w:spacing w:line="276" w:lineRule="auto"/>
        <w:ind w:left="720" w:hanging="720"/>
        <w:jc w:val="both"/>
        <w:rPr>
          <w:rFonts w:ascii="Times New Roman" w:eastAsia="Times New Roman" w:hAnsi="Times New Roman" w:cs="Times New Roman"/>
          <w:color w:val="434343"/>
        </w:rPr>
      </w:pPr>
      <w:r>
        <w:rPr>
          <w:rFonts w:ascii="Times New Roman" w:eastAsia="Times New Roman" w:hAnsi="Times New Roman" w:cs="Times New Roman"/>
          <w:color w:val="434343"/>
        </w:rPr>
        <w:t>4.2.5</w:t>
      </w:r>
      <w:r>
        <w:rPr>
          <w:rFonts w:ascii="Times New Roman" w:eastAsia="Times New Roman" w:hAnsi="Times New Roman" w:cs="Times New Roman"/>
          <w:color w:val="434343"/>
        </w:rPr>
        <w:tab/>
        <w:t>Enhanced capacity of HRDs in advocacy and policy engagement for protection of civic space and HRD safety</w:t>
      </w:r>
    </w:p>
    <w:p w14:paraId="7B894746" w14:textId="77777777" w:rsidR="00AD1114" w:rsidRDefault="00AD1114" w:rsidP="00AD1114">
      <w:pPr>
        <w:spacing w:line="276" w:lineRule="auto"/>
        <w:contextualSpacing/>
        <w:jc w:val="both"/>
        <w:rPr>
          <w:rFonts w:cs="Arial"/>
          <w:color w:val="000000"/>
        </w:rPr>
      </w:pPr>
    </w:p>
    <w:p w14:paraId="5C804316" w14:textId="77777777" w:rsidR="00AD1114" w:rsidRDefault="00AD1114" w:rsidP="00AD1114">
      <w:pPr>
        <w:spacing w:line="276" w:lineRule="auto"/>
        <w:ind w:left="2160" w:hanging="2160"/>
        <w:jc w:val="both"/>
        <w:rPr>
          <w:rFonts w:ascii="Times New Roman" w:eastAsia="Times New Roman" w:hAnsi="Times New Roman" w:cs="Times New Roman"/>
          <w:color w:val="434343"/>
        </w:rPr>
      </w:pPr>
      <w:r>
        <w:rPr>
          <w:rFonts w:ascii="Times New Roman" w:eastAsia="Times New Roman" w:hAnsi="Times New Roman" w:cs="Times New Roman"/>
          <w:b/>
          <w:color w:val="434343"/>
        </w:rPr>
        <w:t>Strategic Objective 3:</w:t>
      </w:r>
      <w:r>
        <w:rPr>
          <w:rFonts w:ascii="Times New Roman" w:eastAsia="Times New Roman" w:hAnsi="Times New Roman" w:cs="Times New Roman"/>
          <w:b/>
          <w:color w:val="434343"/>
        </w:rPr>
        <w:tab/>
      </w:r>
      <w:r w:rsidRPr="00970A93">
        <w:rPr>
          <w:rFonts w:ascii="Times New Roman" w:eastAsia="Times New Roman" w:hAnsi="Times New Roman" w:cs="Times New Roman"/>
          <w:i/>
          <w:iCs/>
          <w:color w:val="434343"/>
        </w:rPr>
        <w:t>Strengthen HRDs digital safety and security and leverage technology for advocacy and online safety.</w:t>
      </w:r>
    </w:p>
    <w:p w14:paraId="3F9A8A2B" w14:textId="77777777" w:rsidR="00AD1114" w:rsidRPr="003D72A7"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3D72A7">
        <w:rPr>
          <w:rFonts w:ascii="Times New Roman" w:eastAsia="Times New Roman" w:hAnsi="Times New Roman" w:cs="Times New Roman"/>
          <w:color w:val="434343"/>
        </w:rPr>
        <w:t xml:space="preserve">Strengthened </w:t>
      </w:r>
      <w:r>
        <w:rPr>
          <w:rFonts w:ascii="Times New Roman" w:eastAsia="Times New Roman" w:hAnsi="Times New Roman" w:cs="Times New Roman"/>
          <w:color w:val="434343"/>
        </w:rPr>
        <w:t xml:space="preserve">digital security </w:t>
      </w:r>
      <w:r w:rsidRPr="003D72A7">
        <w:rPr>
          <w:rFonts w:ascii="Times New Roman" w:eastAsia="Times New Roman" w:hAnsi="Times New Roman" w:cs="Times New Roman"/>
          <w:color w:val="434343"/>
        </w:rPr>
        <w:t>capacity of HRDs to safely navigate and continue their engaging in human rights work.</w:t>
      </w:r>
    </w:p>
    <w:p w14:paraId="26B37208" w14:textId="77777777" w:rsidR="00AD1114" w:rsidRPr="00CD6DB2"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Pr>
          <w:rFonts w:ascii="Times New Roman" w:eastAsia="Times New Roman" w:hAnsi="Times New Roman" w:cs="Times New Roman"/>
          <w:color w:val="434343"/>
        </w:rPr>
        <w:t>Enhanced access to digital security audits and fix-up support for HRD safety and security.</w:t>
      </w:r>
    </w:p>
    <w:p w14:paraId="4D2A71A6" w14:textId="77777777" w:rsidR="00AD1114"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Pr>
          <w:rFonts w:ascii="Times New Roman" w:eastAsia="Times New Roman" w:hAnsi="Times New Roman" w:cs="Times New Roman"/>
          <w:color w:val="434343"/>
        </w:rPr>
        <w:t>Increased access to digital security tools and strategies for continued operations</w:t>
      </w:r>
    </w:p>
    <w:p w14:paraId="7056D7DA" w14:textId="77777777" w:rsidR="00AD1114"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Pr>
          <w:rFonts w:ascii="Times New Roman" w:eastAsia="Times New Roman" w:hAnsi="Times New Roman" w:cs="Times New Roman"/>
          <w:color w:val="434343"/>
        </w:rPr>
        <w:t>Enhanced digital safety response helpline for accelerated HRD online protection and safety.</w:t>
      </w:r>
    </w:p>
    <w:p w14:paraId="4EA3AB46" w14:textId="77777777" w:rsidR="00AD1114" w:rsidRDefault="00AD1114" w:rsidP="00AD1114">
      <w:pPr>
        <w:spacing w:line="276" w:lineRule="auto"/>
        <w:jc w:val="both"/>
        <w:rPr>
          <w:rFonts w:ascii="Times New Roman" w:eastAsia="Times New Roman" w:hAnsi="Times New Roman" w:cs="Times New Roman"/>
          <w:color w:val="434343"/>
        </w:rPr>
      </w:pPr>
    </w:p>
    <w:p w14:paraId="77EE779D" w14:textId="77777777" w:rsidR="00AD1114" w:rsidRPr="00970A93" w:rsidRDefault="00AD1114" w:rsidP="00AD1114">
      <w:pPr>
        <w:spacing w:line="276" w:lineRule="auto"/>
        <w:ind w:left="2160" w:hanging="2160"/>
        <w:jc w:val="both"/>
        <w:rPr>
          <w:rFonts w:ascii="Times New Roman" w:eastAsia="Times New Roman" w:hAnsi="Times New Roman" w:cs="Times New Roman"/>
          <w:i/>
          <w:iCs/>
          <w:color w:val="434343"/>
        </w:rPr>
      </w:pPr>
      <w:r>
        <w:rPr>
          <w:rFonts w:ascii="Times New Roman" w:eastAsia="Times New Roman" w:hAnsi="Times New Roman" w:cs="Times New Roman"/>
          <w:b/>
          <w:color w:val="434343"/>
        </w:rPr>
        <w:t>Strategic Objective 4:</w:t>
      </w:r>
      <w:r>
        <w:rPr>
          <w:rFonts w:ascii="Times New Roman" w:eastAsia="Times New Roman" w:hAnsi="Times New Roman" w:cs="Times New Roman"/>
          <w:color w:val="434343"/>
        </w:rPr>
        <w:tab/>
      </w:r>
      <w:r w:rsidRPr="00970A93">
        <w:rPr>
          <w:rFonts w:ascii="Times New Roman" w:eastAsia="Times New Roman" w:hAnsi="Times New Roman" w:cs="Times New Roman"/>
          <w:i/>
          <w:iCs/>
          <w:color w:val="434343"/>
        </w:rPr>
        <w:t>Strengthen and sustain HRD-led partnerships, networks and coalitions for HRD safety.</w:t>
      </w:r>
    </w:p>
    <w:p w14:paraId="126FC46A" w14:textId="77777777" w:rsidR="00AD1114"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1A4B25">
        <w:rPr>
          <w:rFonts w:ascii="Times New Roman" w:eastAsia="Times New Roman" w:hAnsi="Times New Roman" w:cs="Times New Roman"/>
          <w:color w:val="434343"/>
        </w:rPr>
        <w:t xml:space="preserve">Strengthened capacity for HRD </w:t>
      </w:r>
      <w:proofErr w:type="spellStart"/>
      <w:r w:rsidRPr="001A4B25">
        <w:rPr>
          <w:rFonts w:ascii="Times New Roman" w:eastAsia="Times New Roman" w:hAnsi="Times New Roman" w:cs="Times New Roman"/>
          <w:color w:val="434343"/>
        </w:rPr>
        <w:t>organisations</w:t>
      </w:r>
      <w:proofErr w:type="spellEnd"/>
      <w:r w:rsidRPr="001A4B25">
        <w:rPr>
          <w:rFonts w:ascii="Times New Roman" w:eastAsia="Times New Roman" w:hAnsi="Times New Roman" w:cs="Times New Roman"/>
          <w:color w:val="434343"/>
        </w:rPr>
        <w:t xml:space="preserve">, </w:t>
      </w:r>
      <w:r>
        <w:rPr>
          <w:rFonts w:ascii="Times New Roman" w:eastAsia="Times New Roman" w:hAnsi="Times New Roman" w:cs="Times New Roman"/>
          <w:color w:val="434343"/>
        </w:rPr>
        <w:t>c</w:t>
      </w:r>
      <w:r w:rsidRPr="001A4B25">
        <w:rPr>
          <w:rFonts w:ascii="Times New Roman" w:eastAsia="Times New Roman" w:hAnsi="Times New Roman" w:cs="Times New Roman"/>
          <w:color w:val="434343"/>
        </w:rPr>
        <w:t xml:space="preserve">oalitions and sub-regional networks to deliver HRD-led protection interventions. </w:t>
      </w:r>
    </w:p>
    <w:p w14:paraId="64CECC14" w14:textId="77777777" w:rsidR="00AD1114" w:rsidRPr="00A407BA"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361364">
        <w:rPr>
          <w:rFonts w:ascii="Times New Roman" w:eastAsia="Times New Roman" w:hAnsi="Times New Roman" w:cs="Times New Roman"/>
          <w:color w:val="434343"/>
        </w:rPr>
        <w:t xml:space="preserve">Enhanced HRD access </w:t>
      </w:r>
      <w:r>
        <w:rPr>
          <w:rFonts w:ascii="Times New Roman" w:eastAsia="Times New Roman" w:hAnsi="Times New Roman" w:cs="Times New Roman"/>
          <w:color w:val="434343"/>
        </w:rPr>
        <w:t xml:space="preserve">to </w:t>
      </w:r>
      <w:r w:rsidRPr="00361364">
        <w:rPr>
          <w:rFonts w:ascii="Times New Roman" w:eastAsia="Times New Roman" w:hAnsi="Times New Roman" w:cs="Times New Roman"/>
          <w:color w:val="434343"/>
        </w:rPr>
        <w:t>human rights mechanisms and inter</w:t>
      </w:r>
      <w:r>
        <w:rPr>
          <w:rFonts w:ascii="Times New Roman" w:eastAsia="Times New Roman" w:hAnsi="Times New Roman" w:cs="Times New Roman"/>
          <w:color w:val="434343"/>
        </w:rPr>
        <w:t>-</w:t>
      </w:r>
      <w:r w:rsidRPr="00361364">
        <w:rPr>
          <w:rFonts w:ascii="Times New Roman" w:eastAsia="Times New Roman" w:hAnsi="Times New Roman" w:cs="Times New Roman"/>
          <w:color w:val="434343"/>
        </w:rPr>
        <w:t xml:space="preserve">mechanism dialogues </w:t>
      </w:r>
      <w:r>
        <w:rPr>
          <w:rFonts w:ascii="Times New Roman" w:eastAsia="Times New Roman" w:hAnsi="Times New Roman" w:cs="Times New Roman"/>
          <w:color w:val="434343"/>
        </w:rPr>
        <w:t xml:space="preserve">for </w:t>
      </w:r>
      <w:r w:rsidRPr="00A407BA">
        <w:rPr>
          <w:rFonts w:ascii="Times New Roman" w:eastAsia="Times New Roman" w:hAnsi="Times New Roman" w:cs="Times New Roman"/>
          <w:color w:val="434343"/>
        </w:rPr>
        <w:t xml:space="preserve">mentorship of the HRDs. </w:t>
      </w:r>
    </w:p>
    <w:p w14:paraId="6C781698" w14:textId="77777777" w:rsidR="00AD1114" w:rsidRPr="00A407BA"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Pr>
          <w:rFonts w:ascii="Times New Roman" w:eastAsia="Times New Roman" w:hAnsi="Times New Roman" w:cs="Times New Roman"/>
          <w:color w:val="434343"/>
        </w:rPr>
        <w:t xml:space="preserve">Augmented </w:t>
      </w:r>
      <w:r w:rsidRPr="00A407BA">
        <w:rPr>
          <w:rFonts w:ascii="Times New Roman" w:eastAsia="Times New Roman" w:hAnsi="Times New Roman" w:cs="Times New Roman"/>
          <w:color w:val="434343"/>
        </w:rPr>
        <w:t xml:space="preserve">regional coordination mechanisms, linking HRD coalitions </w:t>
      </w:r>
      <w:r>
        <w:rPr>
          <w:rFonts w:ascii="Times New Roman" w:eastAsia="Times New Roman" w:hAnsi="Times New Roman" w:cs="Times New Roman"/>
          <w:color w:val="434343"/>
        </w:rPr>
        <w:t xml:space="preserve">&amp; networks </w:t>
      </w:r>
      <w:r w:rsidRPr="00A407BA">
        <w:rPr>
          <w:rFonts w:ascii="Times New Roman" w:eastAsia="Times New Roman" w:hAnsi="Times New Roman" w:cs="Times New Roman"/>
          <w:color w:val="434343"/>
        </w:rPr>
        <w:t xml:space="preserve">across </w:t>
      </w:r>
      <w:r>
        <w:rPr>
          <w:rFonts w:ascii="Times New Roman" w:eastAsia="Times New Roman" w:hAnsi="Times New Roman" w:cs="Times New Roman"/>
          <w:color w:val="434343"/>
        </w:rPr>
        <w:t>the</w:t>
      </w:r>
      <w:r w:rsidRPr="00A407BA">
        <w:rPr>
          <w:rFonts w:ascii="Times New Roman" w:eastAsia="Times New Roman" w:hAnsi="Times New Roman" w:cs="Times New Roman"/>
          <w:color w:val="434343"/>
        </w:rPr>
        <w:t xml:space="preserve"> Africa </w:t>
      </w:r>
      <w:r>
        <w:rPr>
          <w:rFonts w:ascii="Times New Roman" w:eastAsia="Times New Roman" w:hAnsi="Times New Roman" w:cs="Times New Roman"/>
          <w:color w:val="434343"/>
        </w:rPr>
        <w:t xml:space="preserve">region </w:t>
      </w:r>
      <w:r w:rsidRPr="00A407BA">
        <w:rPr>
          <w:rFonts w:ascii="Times New Roman" w:eastAsia="Times New Roman" w:hAnsi="Times New Roman" w:cs="Times New Roman"/>
          <w:color w:val="434343"/>
        </w:rPr>
        <w:t>for greater cross-border collaboration and response capacity.</w:t>
      </w:r>
    </w:p>
    <w:p w14:paraId="5607C4AC" w14:textId="77777777" w:rsidR="00AD1114"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Pr>
          <w:rFonts w:ascii="Times New Roman" w:eastAsia="Times New Roman" w:hAnsi="Times New Roman" w:cs="Times New Roman"/>
          <w:color w:val="434343"/>
        </w:rPr>
        <w:t xml:space="preserve">Strengthened institutional capacity and linkages to resources for human rights </w:t>
      </w:r>
      <w:proofErr w:type="spellStart"/>
      <w:r>
        <w:rPr>
          <w:rFonts w:ascii="Times New Roman" w:eastAsia="Times New Roman" w:hAnsi="Times New Roman" w:cs="Times New Roman"/>
          <w:color w:val="434343"/>
        </w:rPr>
        <w:t>organisations</w:t>
      </w:r>
      <w:proofErr w:type="spellEnd"/>
      <w:r>
        <w:rPr>
          <w:rFonts w:ascii="Times New Roman" w:eastAsia="Times New Roman" w:hAnsi="Times New Roman" w:cs="Times New Roman"/>
          <w:color w:val="434343"/>
        </w:rPr>
        <w:t xml:space="preserve"> and safety of HRDs. </w:t>
      </w:r>
    </w:p>
    <w:p w14:paraId="0310D347" w14:textId="77777777" w:rsidR="00AD1114" w:rsidRDefault="00AD1114" w:rsidP="00AD1114">
      <w:pPr>
        <w:pStyle w:val="ListParagraph"/>
        <w:spacing w:line="276" w:lineRule="auto"/>
        <w:jc w:val="both"/>
        <w:rPr>
          <w:rFonts w:ascii="Times New Roman" w:eastAsia="Times New Roman" w:hAnsi="Times New Roman" w:cs="Times New Roman"/>
          <w:color w:val="434343"/>
        </w:rPr>
      </w:pPr>
    </w:p>
    <w:p w14:paraId="378607A3" w14:textId="77777777" w:rsidR="00AD1114" w:rsidRPr="00970A93" w:rsidRDefault="00AD1114" w:rsidP="00AD1114">
      <w:pPr>
        <w:pStyle w:val="ListParagraph"/>
        <w:widowControl w:val="0"/>
        <w:numPr>
          <w:ilvl w:val="0"/>
          <w:numId w:val="31"/>
        </w:numPr>
        <w:autoSpaceDE w:val="0"/>
        <w:autoSpaceDN w:val="0"/>
        <w:spacing w:line="276" w:lineRule="auto"/>
        <w:contextualSpacing w:val="0"/>
        <w:jc w:val="both"/>
        <w:rPr>
          <w:rFonts w:ascii="Times New Roman" w:eastAsia="Times New Roman" w:hAnsi="Times New Roman" w:cs="Times New Roman"/>
          <w:i/>
          <w:iCs/>
          <w:color w:val="434343"/>
        </w:rPr>
      </w:pPr>
      <w:r w:rsidRPr="007907F7">
        <w:rPr>
          <w:rFonts w:ascii="Times New Roman" w:eastAsia="Times New Roman" w:hAnsi="Times New Roman" w:cs="Times New Roman"/>
          <w:b/>
          <w:color w:val="434343"/>
        </w:rPr>
        <w:t>Strategic Objective 5:</w:t>
      </w:r>
      <w:r w:rsidRPr="007907F7">
        <w:rPr>
          <w:rFonts w:ascii="Times New Roman" w:eastAsia="Times New Roman" w:hAnsi="Times New Roman" w:cs="Times New Roman"/>
          <w:b/>
          <w:color w:val="434343"/>
        </w:rPr>
        <w:tab/>
      </w:r>
      <w:r w:rsidRPr="00970A93">
        <w:rPr>
          <w:rFonts w:ascii="Times New Roman" w:eastAsia="Times New Roman" w:hAnsi="Times New Roman" w:cs="Times New Roman"/>
          <w:bCs/>
          <w:i/>
          <w:iCs/>
          <w:color w:val="434343"/>
        </w:rPr>
        <w:t xml:space="preserve">Sustain </w:t>
      </w:r>
      <w:proofErr w:type="spellStart"/>
      <w:r w:rsidRPr="00970A93">
        <w:rPr>
          <w:rFonts w:ascii="Times New Roman" w:eastAsia="Times New Roman" w:hAnsi="Times New Roman" w:cs="Times New Roman"/>
          <w:i/>
          <w:iCs/>
          <w:color w:val="434343"/>
        </w:rPr>
        <w:t>DefendDefenders</w:t>
      </w:r>
      <w:proofErr w:type="spellEnd"/>
      <w:r w:rsidRPr="00970A93">
        <w:rPr>
          <w:rFonts w:ascii="Times New Roman" w:eastAsia="Times New Roman" w:hAnsi="Times New Roman" w:cs="Times New Roman"/>
          <w:i/>
          <w:iCs/>
          <w:color w:val="434343"/>
        </w:rPr>
        <w:t xml:space="preserve"> as a resilient and adaptive organization to effectively deliver on its mandate.</w:t>
      </w:r>
    </w:p>
    <w:p w14:paraId="2BDFBE94"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Better governance, leadership and organizational oversight.</w:t>
      </w:r>
    </w:p>
    <w:p w14:paraId="419EED63"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Sustained compliance and effective application of systems and processes.</w:t>
      </w:r>
    </w:p>
    <w:p w14:paraId="0905BC98"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Improved financial management systems and operational efficiency.</w:t>
      </w:r>
    </w:p>
    <w:p w14:paraId="3C20CD97"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Strengthened risk management systems, timely risk detection and mitigation.</w:t>
      </w:r>
    </w:p>
    <w:p w14:paraId="517BE070"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A skilled and motivated workforce delivering efficient protection and safety programs for HRDs.</w:t>
      </w:r>
    </w:p>
    <w:p w14:paraId="185E0693"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A diversified and sustainable resource envelop.</w:t>
      </w:r>
    </w:p>
    <w:p w14:paraId="6A2EFFBB"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A Strong M&amp;E system with better program quality, efficiency, effectiveness, accountability, learning and innovation.</w:t>
      </w:r>
    </w:p>
    <w:p w14:paraId="281589F8" w14:textId="77777777" w:rsidR="00AD1114" w:rsidRPr="00BD51F3" w:rsidRDefault="00AD1114" w:rsidP="00AD1114">
      <w:pPr>
        <w:pStyle w:val="ListParagraph"/>
        <w:numPr>
          <w:ilvl w:val="2"/>
          <w:numId w:val="31"/>
        </w:numPr>
        <w:spacing w:line="276" w:lineRule="auto"/>
        <w:ind w:left="720"/>
        <w:jc w:val="both"/>
        <w:rPr>
          <w:rFonts w:ascii="Times New Roman" w:eastAsia="Times New Roman" w:hAnsi="Times New Roman" w:cs="Times New Roman"/>
          <w:color w:val="434343"/>
        </w:rPr>
      </w:pPr>
      <w:r w:rsidRPr="00BD51F3">
        <w:rPr>
          <w:rFonts w:ascii="Times New Roman" w:eastAsia="Times New Roman" w:hAnsi="Times New Roman" w:cs="Times New Roman"/>
          <w:color w:val="434343"/>
        </w:rPr>
        <w:t xml:space="preserve">Improved visibility </w:t>
      </w:r>
      <w:r>
        <w:rPr>
          <w:rFonts w:ascii="Times New Roman" w:eastAsia="Times New Roman" w:hAnsi="Times New Roman" w:cs="Times New Roman"/>
          <w:color w:val="434343"/>
        </w:rPr>
        <w:t xml:space="preserve">and stakeholder collaboration of </w:t>
      </w:r>
      <w:proofErr w:type="spellStart"/>
      <w:r>
        <w:rPr>
          <w:rFonts w:ascii="Times New Roman" w:eastAsia="Times New Roman" w:hAnsi="Times New Roman" w:cs="Times New Roman"/>
          <w:color w:val="434343"/>
        </w:rPr>
        <w:t>DefendDefenders</w:t>
      </w:r>
      <w:proofErr w:type="spellEnd"/>
      <w:r>
        <w:rPr>
          <w:rFonts w:ascii="Times New Roman" w:eastAsia="Times New Roman" w:hAnsi="Times New Roman" w:cs="Times New Roman"/>
          <w:color w:val="434343"/>
        </w:rPr>
        <w:t xml:space="preserve"> </w:t>
      </w:r>
      <w:r w:rsidRPr="00BD51F3">
        <w:rPr>
          <w:rFonts w:ascii="Times New Roman" w:eastAsia="Times New Roman" w:hAnsi="Times New Roman" w:cs="Times New Roman"/>
          <w:color w:val="434343"/>
        </w:rPr>
        <w:t xml:space="preserve">as a major player in the </w:t>
      </w:r>
      <w:r>
        <w:rPr>
          <w:rFonts w:ascii="Times New Roman" w:eastAsia="Times New Roman" w:hAnsi="Times New Roman" w:cs="Times New Roman"/>
          <w:color w:val="434343"/>
        </w:rPr>
        <w:t xml:space="preserve">protection of </w:t>
      </w:r>
      <w:r w:rsidRPr="00BD51F3">
        <w:rPr>
          <w:rFonts w:ascii="Times New Roman" w:eastAsia="Times New Roman" w:hAnsi="Times New Roman" w:cs="Times New Roman"/>
          <w:color w:val="434343"/>
        </w:rPr>
        <w:t xml:space="preserve">HRD </w:t>
      </w:r>
      <w:r>
        <w:rPr>
          <w:rFonts w:ascii="Times New Roman" w:eastAsia="Times New Roman" w:hAnsi="Times New Roman" w:cs="Times New Roman"/>
          <w:color w:val="434343"/>
        </w:rPr>
        <w:t>on the Africa continent</w:t>
      </w:r>
      <w:r w:rsidRPr="00BD51F3">
        <w:rPr>
          <w:rFonts w:ascii="Times New Roman" w:eastAsia="Times New Roman" w:hAnsi="Times New Roman" w:cs="Times New Roman"/>
          <w:color w:val="434343"/>
        </w:rPr>
        <w:t>.</w:t>
      </w:r>
    </w:p>
    <w:p w14:paraId="5D5AAB2F" w14:textId="77777777" w:rsidR="00AD1114" w:rsidRPr="001A155A" w:rsidRDefault="00AD1114" w:rsidP="00AD1114">
      <w:pPr>
        <w:spacing w:line="276" w:lineRule="auto"/>
        <w:contextualSpacing/>
        <w:jc w:val="both"/>
        <w:rPr>
          <w:rFonts w:cs="Arial"/>
          <w:color w:val="000000"/>
        </w:rPr>
      </w:pPr>
    </w:p>
    <w:p w14:paraId="7A661DD6" w14:textId="77777777" w:rsidR="00AD1114" w:rsidRPr="00B028CE" w:rsidRDefault="00AD1114" w:rsidP="00AD1114">
      <w:pPr>
        <w:pStyle w:val="BodyText"/>
        <w:tabs>
          <w:tab w:val="left" w:pos="1134"/>
          <w:tab w:val="left" w:pos="9614"/>
        </w:tabs>
        <w:spacing w:line="276" w:lineRule="auto"/>
        <w:rPr>
          <w:rFonts w:asciiTheme="majorBidi" w:hAnsiTheme="majorBidi" w:cstheme="majorBidi"/>
          <w:sz w:val="22"/>
          <w:szCs w:val="22"/>
        </w:rPr>
      </w:pPr>
    </w:p>
    <w:p w14:paraId="3A938CEF" w14:textId="77777777" w:rsidR="00AD1114" w:rsidRPr="00B028CE" w:rsidRDefault="00AD1114" w:rsidP="00B67C35">
      <w:pPr>
        <w:pStyle w:val="Heading2"/>
        <w:numPr>
          <w:ilvl w:val="0"/>
          <w:numId w:val="0"/>
        </w:numPr>
        <w:tabs>
          <w:tab w:val="left" w:pos="836"/>
          <w:tab w:val="left" w:pos="9614"/>
        </w:tabs>
        <w:spacing w:line="276" w:lineRule="auto"/>
        <w:ind w:left="1080"/>
        <w:jc w:val="both"/>
        <w:rPr>
          <w:rFonts w:asciiTheme="majorBidi" w:hAnsiTheme="majorBidi"/>
          <w:sz w:val="22"/>
          <w:szCs w:val="22"/>
        </w:rPr>
      </w:pPr>
      <w:bookmarkStart w:id="6" w:name="3.0_Objectives_and_Evaluation_Questions"/>
      <w:bookmarkEnd w:id="6"/>
      <w:r w:rsidRPr="00B028CE">
        <w:rPr>
          <w:rFonts w:asciiTheme="majorBidi" w:hAnsiTheme="majorBidi"/>
          <w:sz w:val="22"/>
          <w:szCs w:val="22"/>
        </w:rPr>
        <w:t>Purpose of the Evaluation,</w:t>
      </w:r>
      <w:r w:rsidRPr="00B028CE">
        <w:rPr>
          <w:rFonts w:asciiTheme="majorBidi" w:hAnsiTheme="majorBidi"/>
          <w:spacing w:val="-6"/>
          <w:sz w:val="22"/>
          <w:szCs w:val="22"/>
        </w:rPr>
        <w:t xml:space="preserve"> </w:t>
      </w:r>
      <w:r w:rsidRPr="00B028CE">
        <w:rPr>
          <w:rFonts w:asciiTheme="majorBidi" w:hAnsiTheme="majorBidi"/>
          <w:sz w:val="22"/>
          <w:szCs w:val="22"/>
        </w:rPr>
        <w:t>Evaluation</w:t>
      </w:r>
      <w:r w:rsidRPr="00B028CE">
        <w:rPr>
          <w:rFonts w:asciiTheme="majorBidi" w:hAnsiTheme="majorBidi"/>
          <w:spacing w:val="-7"/>
          <w:sz w:val="22"/>
          <w:szCs w:val="22"/>
        </w:rPr>
        <w:t xml:space="preserve"> Criteria and objectives.</w:t>
      </w:r>
    </w:p>
    <w:p w14:paraId="49927FC5" w14:textId="77777777" w:rsidR="00AD1114" w:rsidRPr="00B028CE" w:rsidRDefault="00AD1114" w:rsidP="00AD1114">
      <w:pPr>
        <w:pStyle w:val="BodyText"/>
        <w:tabs>
          <w:tab w:val="left" w:pos="9614"/>
        </w:tabs>
        <w:spacing w:line="276" w:lineRule="auto"/>
        <w:rPr>
          <w:rFonts w:asciiTheme="majorBidi" w:hAnsiTheme="majorBidi" w:cstheme="majorBidi"/>
          <w:b/>
          <w:sz w:val="22"/>
          <w:szCs w:val="22"/>
        </w:rPr>
      </w:pPr>
    </w:p>
    <w:p w14:paraId="143C8555" w14:textId="77777777" w:rsidR="00AD1114" w:rsidRPr="00B028CE" w:rsidRDefault="00AD1114" w:rsidP="00AD1114">
      <w:pPr>
        <w:pStyle w:val="Heading4"/>
        <w:tabs>
          <w:tab w:val="left" w:pos="9614"/>
        </w:tabs>
        <w:spacing w:line="276" w:lineRule="auto"/>
        <w:ind w:left="851" w:hanging="563"/>
        <w:contextualSpacing/>
        <w:rPr>
          <w:rFonts w:asciiTheme="majorBidi" w:hAnsiTheme="majorBidi"/>
        </w:rPr>
      </w:pPr>
      <w:r w:rsidRPr="00B028CE">
        <w:rPr>
          <w:rFonts w:asciiTheme="majorBidi" w:hAnsiTheme="majorBidi"/>
        </w:rPr>
        <w:t>3.1</w:t>
      </w:r>
      <w:r w:rsidRPr="00B028CE">
        <w:rPr>
          <w:rFonts w:asciiTheme="majorBidi" w:hAnsiTheme="majorBidi"/>
          <w:spacing w:val="43"/>
        </w:rPr>
        <w:t xml:space="preserve"> </w:t>
      </w:r>
      <w:r w:rsidRPr="00B028CE">
        <w:rPr>
          <w:rFonts w:asciiTheme="majorBidi" w:hAnsiTheme="majorBidi"/>
        </w:rPr>
        <w:t>Purpose of the Evaluation</w:t>
      </w:r>
      <w:r w:rsidRPr="00B028CE">
        <w:rPr>
          <w:rFonts w:asciiTheme="majorBidi" w:hAnsiTheme="majorBidi"/>
          <w:spacing w:val="1"/>
        </w:rPr>
        <w:t xml:space="preserve"> </w:t>
      </w:r>
    </w:p>
    <w:p w14:paraId="70D3BC68" w14:textId="77777777" w:rsidR="00AD1114" w:rsidRPr="00B028CE" w:rsidRDefault="00AD1114" w:rsidP="00AD1114">
      <w:pPr>
        <w:spacing w:line="276" w:lineRule="auto"/>
        <w:jc w:val="both"/>
        <w:rPr>
          <w:rFonts w:asciiTheme="majorBidi" w:hAnsiTheme="majorBidi" w:cstheme="majorBidi"/>
        </w:rPr>
      </w:pPr>
      <w:r w:rsidRPr="2AB0CFF5">
        <w:rPr>
          <w:rFonts w:asciiTheme="majorBidi" w:hAnsiTheme="majorBidi" w:cstheme="majorBidi"/>
        </w:rPr>
        <w:t>The purpose of the evaluation is to assess progress made in attaining the strategic objectives for the 2021-2025 Strategy based on the OECD/DAC evaluation criteria, and document key lessons learnt for both the Strategy and the baseline point for the 2026-2030 Strategy. The evaluation will identify any challenges that have inhibited progress and recommendations for program sustainability. As an endline focused exercise, the evaluation’s purpose is intended to provide an opportunity for learning and improvement by identifying factors contributing to (or inhibiting) successful delivery of the strategic results and to inform the next strategy.</w:t>
      </w:r>
    </w:p>
    <w:p w14:paraId="05EFDA45" w14:textId="77777777" w:rsidR="00AD1114" w:rsidRPr="00B028CE" w:rsidRDefault="00AD1114" w:rsidP="00AD1114">
      <w:pPr>
        <w:pStyle w:val="BodyText"/>
        <w:tabs>
          <w:tab w:val="left" w:pos="9614"/>
        </w:tabs>
        <w:spacing w:line="276" w:lineRule="auto"/>
        <w:ind w:left="115" w:right="-27"/>
        <w:jc w:val="both"/>
        <w:rPr>
          <w:rFonts w:asciiTheme="majorBidi" w:hAnsiTheme="majorBidi" w:cstheme="majorBidi"/>
          <w:sz w:val="22"/>
          <w:szCs w:val="22"/>
        </w:rPr>
      </w:pPr>
    </w:p>
    <w:p w14:paraId="5D953F8A" w14:textId="77777777" w:rsidR="00AD1114" w:rsidRPr="00B028CE" w:rsidRDefault="00AD1114" w:rsidP="00AD1114">
      <w:pPr>
        <w:spacing w:line="276" w:lineRule="auto"/>
        <w:ind w:left="709" w:hanging="425"/>
        <w:rPr>
          <w:rFonts w:asciiTheme="majorBidi" w:hAnsiTheme="majorBidi" w:cstheme="majorBidi"/>
          <w:b/>
          <w:bCs/>
          <w:i/>
          <w:iCs/>
        </w:rPr>
      </w:pPr>
      <w:r w:rsidRPr="00B028CE">
        <w:rPr>
          <w:rFonts w:asciiTheme="majorBidi" w:hAnsiTheme="majorBidi" w:cstheme="majorBidi"/>
          <w:b/>
          <w:bCs/>
          <w:i/>
          <w:iCs/>
        </w:rPr>
        <w:t xml:space="preserve">3.2 Specific objectives of the Evaluation </w:t>
      </w:r>
    </w:p>
    <w:p w14:paraId="41B36CFF" w14:textId="77777777" w:rsidR="00AD1114" w:rsidRPr="00B028CE" w:rsidRDefault="00AD1114" w:rsidP="00AD1114">
      <w:pPr>
        <w:pStyle w:val="ListParagraph"/>
        <w:widowControl w:val="0"/>
        <w:numPr>
          <w:ilvl w:val="2"/>
          <w:numId w:val="26"/>
        </w:numPr>
        <w:tabs>
          <w:tab w:val="left" w:pos="965"/>
          <w:tab w:val="left" w:pos="966"/>
          <w:tab w:val="left" w:pos="9614"/>
        </w:tabs>
        <w:autoSpaceDE w:val="0"/>
        <w:autoSpaceDN w:val="0"/>
        <w:spacing w:line="276" w:lineRule="auto"/>
        <w:ind w:right="-27"/>
        <w:contextualSpacing w:val="0"/>
        <w:jc w:val="both"/>
        <w:rPr>
          <w:rFonts w:asciiTheme="majorBidi" w:hAnsiTheme="majorBidi" w:cstheme="majorBidi"/>
          <w:i/>
          <w:iCs/>
        </w:rPr>
      </w:pPr>
      <w:r w:rsidRPr="00B028CE">
        <w:rPr>
          <w:rFonts w:asciiTheme="majorBidi" w:hAnsiTheme="majorBidi" w:cstheme="majorBidi"/>
          <w:i/>
          <w:iCs/>
        </w:rPr>
        <w:t xml:space="preserve">To ascertain the </w:t>
      </w:r>
      <w:r>
        <w:rPr>
          <w:rFonts w:asciiTheme="majorBidi" w:hAnsiTheme="majorBidi" w:cstheme="majorBidi"/>
          <w:i/>
          <w:iCs/>
        </w:rPr>
        <w:t>performance</w:t>
      </w:r>
      <w:r w:rsidRPr="00B028CE">
        <w:rPr>
          <w:rFonts w:asciiTheme="majorBidi" w:hAnsiTheme="majorBidi" w:cstheme="majorBidi"/>
          <w:i/>
          <w:iCs/>
        </w:rPr>
        <w:t xml:space="preserve"> on the strategic objectives based on OECD/DAC evaluation criteria.</w:t>
      </w:r>
    </w:p>
    <w:p w14:paraId="1B6940A4" w14:textId="77777777" w:rsidR="00AD1114" w:rsidRPr="00B028CE" w:rsidRDefault="00AD1114" w:rsidP="00AD1114">
      <w:pPr>
        <w:pStyle w:val="ListParagraph"/>
        <w:widowControl w:val="0"/>
        <w:numPr>
          <w:ilvl w:val="2"/>
          <w:numId w:val="26"/>
        </w:numPr>
        <w:tabs>
          <w:tab w:val="left" w:pos="966"/>
          <w:tab w:val="left" w:pos="9614"/>
        </w:tabs>
        <w:autoSpaceDE w:val="0"/>
        <w:autoSpaceDN w:val="0"/>
        <w:spacing w:line="276" w:lineRule="auto"/>
        <w:ind w:right="-27"/>
        <w:contextualSpacing w:val="0"/>
        <w:jc w:val="both"/>
        <w:rPr>
          <w:rFonts w:asciiTheme="majorBidi" w:hAnsiTheme="majorBidi" w:cstheme="majorBidi"/>
          <w:i/>
        </w:rPr>
      </w:pPr>
      <w:r w:rsidRPr="00B028CE">
        <w:rPr>
          <w:rFonts w:asciiTheme="majorBidi" w:hAnsiTheme="majorBidi" w:cstheme="majorBidi"/>
          <w:i/>
        </w:rPr>
        <w:t>To identify factors that enabled/limited the progress towards attainment of the strategic</w:t>
      </w:r>
      <w:r w:rsidRPr="00B028CE">
        <w:rPr>
          <w:rFonts w:asciiTheme="majorBidi" w:hAnsiTheme="majorBidi" w:cstheme="majorBidi"/>
          <w:i/>
          <w:spacing w:val="40"/>
        </w:rPr>
        <w:t xml:space="preserve"> </w:t>
      </w:r>
      <w:r w:rsidRPr="00B028CE">
        <w:rPr>
          <w:rFonts w:asciiTheme="majorBidi" w:hAnsiTheme="majorBidi" w:cstheme="majorBidi"/>
          <w:i/>
        </w:rPr>
        <w:t>objectives and results, including emerging opportunities and risks to our existence and programming.</w:t>
      </w:r>
    </w:p>
    <w:p w14:paraId="2FE18A6D" w14:textId="77777777" w:rsidR="00AD1114" w:rsidRDefault="00AD1114" w:rsidP="00AD1114">
      <w:pPr>
        <w:pStyle w:val="ListParagraph"/>
        <w:widowControl w:val="0"/>
        <w:numPr>
          <w:ilvl w:val="2"/>
          <w:numId w:val="26"/>
        </w:numPr>
        <w:tabs>
          <w:tab w:val="left" w:pos="965"/>
          <w:tab w:val="left" w:pos="966"/>
          <w:tab w:val="left" w:pos="9614"/>
        </w:tabs>
        <w:autoSpaceDE w:val="0"/>
        <w:autoSpaceDN w:val="0"/>
        <w:spacing w:line="276" w:lineRule="auto"/>
        <w:ind w:right="-27"/>
        <w:contextualSpacing w:val="0"/>
        <w:jc w:val="both"/>
        <w:rPr>
          <w:rFonts w:asciiTheme="majorBidi" w:hAnsiTheme="majorBidi" w:cstheme="majorBidi"/>
          <w:i/>
          <w:iCs/>
        </w:rPr>
      </w:pPr>
      <w:r w:rsidRPr="00ECD521">
        <w:rPr>
          <w:rFonts w:asciiTheme="majorBidi" w:hAnsiTheme="majorBidi" w:cstheme="majorBidi"/>
          <w:i/>
          <w:iCs/>
        </w:rPr>
        <w:t>To</w:t>
      </w:r>
      <w:r w:rsidRPr="00ECD521">
        <w:rPr>
          <w:rFonts w:asciiTheme="majorBidi" w:hAnsiTheme="majorBidi" w:cstheme="majorBidi"/>
          <w:i/>
          <w:iCs/>
          <w:spacing w:val="-5"/>
        </w:rPr>
        <w:t xml:space="preserve"> </w:t>
      </w:r>
      <w:r w:rsidRPr="00ECD521">
        <w:rPr>
          <w:rFonts w:asciiTheme="majorBidi" w:hAnsiTheme="majorBidi" w:cstheme="majorBidi"/>
          <w:i/>
          <w:iCs/>
        </w:rPr>
        <w:t>document</w:t>
      </w:r>
      <w:r w:rsidRPr="00ECD521">
        <w:rPr>
          <w:rFonts w:asciiTheme="majorBidi" w:hAnsiTheme="majorBidi" w:cstheme="majorBidi"/>
          <w:i/>
          <w:iCs/>
          <w:spacing w:val="-7"/>
        </w:rPr>
        <w:t xml:space="preserve"> </w:t>
      </w:r>
      <w:r w:rsidRPr="00ECD521">
        <w:rPr>
          <w:rFonts w:asciiTheme="majorBidi" w:hAnsiTheme="majorBidi" w:cstheme="majorBidi"/>
          <w:i/>
          <w:iCs/>
        </w:rPr>
        <w:t>important</w:t>
      </w:r>
      <w:r w:rsidRPr="00ECD521">
        <w:rPr>
          <w:rFonts w:asciiTheme="majorBidi" w:hAnsiTheme="majorBidi" w:cstheme="majorBidi"/>
          <w:i/>
          <w:iCs/>
          <w:spacing w:val="-7"/>
        </w:rPr>
        <w:t xml:space="preserve"> </w:t>
      </w:r>
      <w:r w:rsidRPr="00ECD521">
        <w:rPr>
          <w:rFonts w:asciiTheme="majorBidi" w:hAnsiTheme="majorBidi" w:cstheme="majorBidi"/>
          <w:i/>
          <w:iCs/>
        </w:rPr>
        <w:t>lessons</w:t>
      </w:r>
      <w:r w:rsidRPr="00ECD521">
        <w:rPr>
          <w:rFonts w:asciiTheme="majorBidi" w:hAnsiTheme="majorBidi" w:cstheme="majorBidi"/>
          <w:i/>
          <w:iCs/>
          <w:spacing w:val="-1"/>
        </w:rPr>
        <w:t xml:space="preserve"> </w:t>
      </w:r>
      <w:r w:rsidRPr="00ECD521">
        <w:rPr>
          <w:rFonts w:asciiTheme="majorBidi" w:hAnsiTheme="majorBidi" w:cstheme="majorBidi"/>
          <w:i/>
          <w:iCs/>
        </w:rPr>
        <w:t>learnt</w:t>
      </w:r>
      <w:r w:rsidRPr="00ECD521">
        <w:rPr>
          <w:rFonts w:asciiTheme="majorBidi" w:hAnsiTheme="majorBidi" w:cstheme="majorBidi"/>
          <w:i/>
          <w:iCs/>
          <w:spacing w:val="-5"/>
        </w:rPr>
        <w:t xml:space="preserve"> so far </w:t>
      </w:r>
      <w:r w:rsidRPr="00ECD521">
        <w:rPr>
          <w:rFonts w:asciiTheme="majorBidi" w:hAnsiTheme="majorBidi" w:cstheme="majorBidi"/>
          <w:i/>
          <w:iCs/>
        </w:rPr>
        <w:t>and</w:t>
      </w:r>
      <w:r w:rsidRPr="00ECD521">
        <w:rPr>
          <w:rFonts w:asciiTheme="majorBidi" w:hAnsiTheme="majorBidi" w:cstheme="majorBidi"/>
          <w:i/>
          <w:iCs/>
          <w:spacing w:val="-8"/>
        </w:rPr>
        <w:t xml:space="preserve"> </w:t>
      </w:r>
      <w:r w:rsidRPr="00ECD521">
        <w:rPr>
          <w:rFonts w:asciiTheme="majorBidi" w:hAnsiTheme="majorBidi" w:cstheme="majorBidi"/>
          <w:i/>
          <w:iCs/>
        </w:rPr>
        <w:t>recommendations</w:t>
      </w:r>
      <w:r w:rsidRPr="00ECD521">
        <w:rPr>
          <w:rFonts w:asciiTheme="majorBidi" w:hAnsiTheme="majorBidi" w:cstheme="majorBidi"/>
          <w:i/>
          <w:iCs/>
          <w:spacing w:val="-3"/>
        </w:rPr>
        <w:t xml:space="preserve"> </w:t>
      </w:r>
      <w:r w:rsidRPr="00ECD521">
        <w:rPr>
          <w:rFonts w:asciiTheme="majorBidi" w:hAnsiTheme="majorBidi" w:cstheme="majorBidi"/>
          <w:i/>
          <w:iCs/>
        </w:rPr>
        <w:t>that</w:t>
      </w:r>
      <w:r w:rsidRPr="00ECD521">
        <w:rPr>
          <w:rFonts w:asciiTheme="majorBidi" w:hAnsiTheme="majorBidi" w:cstheme="majorBidi"/>
          <w:i/>
          <w:iCs/>
          <w:spacing w:val="-7"/>
        </w:rPr>
        <w:t xml:space="preserve"> </w:t>
      </w:r>
      <w:r w:rsidRPr="00ECD521">
        <w:rPr>
          <w:rFonts w:asciiTheme="majorBidi" w:hAnsiTheme="majorBidi" w:cstheme="majorBidi"/>
          <w:i/>
          <w:iCs/>
        </w:rPr>
        <w:t xml:space="preserve">can be integrated in the implementation of the </w:t>
      </w:r>
      <w:r>
        <w:rPr>
          <w:rFonts w:asciiTheme="majorBidi" w:hAnsiTheme="majorBidi" w:cstheme="majorBidi"/>
          <w:i/>
          <w:iCs/>
        </w:rPr>
        <w:t>new Strategy</w:t>
      </w:r>
      <w:r w:rsidRPr="00ECD521">
        <w:rPr>
          <w:rFonts w:asciiTheme="majorBidi" w:hAnsiTheme="majorBidi" w:cstheme="majorBidi"/>
          <w:i/>
          <w:iCs/>
        </w:rPr>
        <w:t>.</w:t>
      </w:r>
    </w:p>
    <w:p w14:paraId="7A884FEF" w14:textId="77777777" w:rsidR="00AD1114" w:rsidRPr="00B028CE" w:rsidRDefault="00AD1114" w:rsidP="00AD1114">
      <w:pPr>
        <w:pStyle w:val="ListParagraph"/>
        <w:widowControl w:val="0"/>
        <w:numPr>
          <w:ilvl w:val="2"/>
          <w:numId w:val="26"/>
        </w:numPr>
        <w:tabs>
          <w:tab w:val="left" w:pos="965"/>
          <w:tab w:val="left" w:pos="966"/>
          <w:tab w:val="left" w:pos="9614"/>
        </w:tabs>
        <w:autoSpaceDE w:val="0"/>
        <w:autoSpaceDN w:val="0"/>
        <w:spacing w:line="276" w:lineRule="auto"/>
        <w:ind w:right="-27"/>
        <w:contextualSpacing w:val="0"/>
        <w:jc w:val="both"/>
        <w:rPr>
          <w:rFonts w:asciiTheme="majorBidi" w:hAnsiTheme="majorBidi" w:cstheme="majorBidi"/>
          <w:i/>
          <w:iCs/>
        </w:rPr>
      </w:pPr>
      <w:r>
        <w:rPr>
          <w:rFonts w:asciiTheme="majorBidi" w:hAnsiTheme="majorBidi" w:cstheme="majorBidi"/>
          <w:i/>
          <w:iCs/>
        </w:rPr>
        <w:t>To establish the starting point (baseline) for the new strategy 2026-2030, “Beyond Resilience”.</w:t>
      </w:r>
    </w:p>
    <w:p w14:paraId="5A6F89F2" w14:textId="77777777" w:rsidR="00AD1114" w:rsidRDefault="00AD1114" w:rsidP="00AD1114">
      <w:pPr>
        <w:pStyle w:val="BodyText"/>
        <w:tabs>
          <w:tab w:val="left" w:pos="9614"/>
        </w:tabs>
        <w:spacing w:line="276" w:lineRule="auto"/>
        <w:rPr>
          <w:rFonts w:asciiTheme="majorBidi" w:hAnsiTheme="majorBidi" w:cstheme="majorBidi"/>
          <w:i/>
          <w:iCs/>
          <w:sz w:val="22"/>
          <w:szCs w:val="22"/>
        </w:rPr>
      </w:pPr>
    </w:p>
    <w:p w14:paraId="040BE827" w14:textId="77777777" w:rsidR="00AD1114" w:rsidRPr="00B028CE" w:rsidRDefault="00AD1114" w:rsidP="00AD1114">
      <w:pPr>
        <w:pStyle w:val="Heading2"/>
        <w:numPr>
          <w:ilvl w:val="0"/>
          <w:numId w:val="25"/>
        </w:numPr>
        <w:tabs>
          <w:tab w:val="left" w:pos="836"/>
          <w:tab w:val="left" w:pos="9614"/>
        </w:tabs>
        <w:spacing w:line="276" w:lineRule="auto"/>
        <w:ind w:left="720" w:hanging="360"/>
        <w:jc w:val="both"/>
        <w:rPr>
          <w:rFonts w:asciiTheme="majorBidi" w:hAnsiTheme="majorBidi"/>
          <w:sz w:val="22"/>
          <w:szCs w:val="22"/>
        </w:rPr>
      </w:pPr>
      <w:r w:rsidRPr="00B028CE">
        <w:rPr>
          <w:rFonts w:asciiTheme="majorBidi" w:hAnsiTheme="majorBidi"/>
          <w:spacing w:val="-2"/>
          <w:sz w:val="22"/>
          <w:szCs w:val="22"/>
        </w:rPr>
        <w:t>Methodology</w:t>
      </w:r>
    </w:p>
    <w:p w14:paraId="57D5CE79" w14:textId="0C305234" w:rsidR="00AD1114" w:rsidRPr="00B028CE" w:rsidRDefault="00AD1114" w:rsidP="00AD1114">
      <w:pPr>
        <w:pStyle w:val="BodyText"/>
        <w:tabs>
          <w:tab w:val="left" w:pos="142"/>
        </w:tabs>
        <w:spacing w:line="276" w:lineRule="auto"/>
        <w:ind w:left="115"/>
        <w:jc w:val="both"/>
        <w:rPr>
          <w:rFonts w:asciiTheme="majorBidi" w:hAnsiTheme="majorBidi" w:cstheme="majorBidi"/>
          <w:sz w:val="22"/>
          <w:szCs w:val="22"/>
        </w:rPr>
      </w:pPr>
      <w:r w:rsidRPr="2AB0CFF5">
        <w:rPr>
          <w:rFonts w:asciiTheme="majorBidi" w:hAnsiTheme="majorBidi" w:cstheme="majorBidi"/>
          <w:sz w:val="22"/>
          <w:szCs w:val="22"/>
        </w:rPr>
        <w:t>The evaluation methodology/ approach should be gender responsive and integrate the DAC/OECD</w:t>
      </w:r>
      <w:r w:rsidRPr="2AB0CFF5">
        <w:rPr>
          <w:rFonts w:asciiTheme="majorBidi" w:hAnsiTheme="majorBidi" w:cstheme="majorBidi"/>
          <w:spacing w:val="-14"/>
          <w:sz w:val="22"/>
          <w:szCs w:val="22"/>
        </w:rPr>
        <w:t xml:space="preserve"> </w:t>
      </w:r>
      <w:r w:rsidRPr="2AB0CFF5">
        <w:rPr>
          <w:rFonts w:asciiTheme="majorBidi" w:hAnsiTheme="majorBidi" w:cstheme="majorBidi"/>
          <w:sz w:val="22"/>
          <w:szCs w:val="22"/>
        </w:rPr>
        <w:t>evaluation</w:t>
      </w:r>
      <w:r w:rsidRPr="2AB0CFF5">
        <w:rPr>
          <w:rFonts w:asciiTheme="majorBidi" w:hAnsiTheme="majorBidi" w:cstheme="majorBidi"/>
          <w:spacing w:val="-13"/>
          <w:sz w:val="22"/>
          <w:szCs w:val="22"/>
        </w:rPr>
        <w:t xml:space="preserve"> </w:t>
      </w:r>
      <w:r w:rsidRPr="2AB0CFF5">
        <w:rPr>
          <w:rFonts w:asciiTheme="majorBidi" w:hAnsiTheme="majorBidi" w:cstheme="majorBidi"/>
          <w:sz w:val="22"/>
          <w:szCs w:val="22"/>
        </w:rPr>
        <w:t xml:space="preserve">criteria. The evaluation shall follow a participatory approach and engage a range of </w:t>
      </w:r>
      <w:proofErr w:type="spellStart"/>
      <w:r w:rsidRPr="2AB0CFF5">
        <w:rPr>
          <w:rFonts w:asciiTheme="majorBidi" w:hAnsiTheme="majorBidi" w:cstheme="majorBidi"/>
          <w:sz w:val="22"/>
          <w:szCs w:val="22"/>
        </w:rPr>
        <w:t>DefendDefenders</w:t>
      </w:r>
      <w:proofErr w:type="spellEnd"/>
      <w:r w:rsidRPr="2AB0CFF5">
        <w:rPr>
          <w:rFonts w:asciiTheme="majorBidi" w:hAnsiTheme="majorBidi" w:cstheme="majorBidi"/>
          <w:sz w:val="22"/>
          <w:szCs w:val="22"/>
        </w:rPr>
        <w:t>’ stakeholders in the process. Where</w:t>
      </w:r>
      <w:r w:rsidRPr="2AB0CFF5">
        <w:rPr>
          <w:rFonts w:asciiTheme="majorBidi" w:hAnsiTheme="majorBidi" w:cstheme="majorBidi"/>
          <w:spacing w:val="-3"/>
          <w:sz w:val="22"/>
          <w:szCs w:val="22"/>
        </w:rPr>
        <w:t xml:space="preserve"> </w:t>
      </w:r>
      <w:r w:rsidRPr="2AB0CFF5">
        <w:rPr>
          <w:rFonts w:asciiTheme="majorBidi" w:hAnsiTheme="majorBidi" w:cstheme="majorBidi"/>
          <w:sz w:val="22"/>
          <w:szCs w:val="22"/>
        </w:rPr>
        <w:t>feasible,</w:t>
      </w:r>
      <w:r w:rsidRPr="2AB0CFF5">
        <w:rPr>
          <w:rFonts w:asciiTheme="majorBidi" w:hAnsiTheme="majorBidi" w:cstheme="majorBidi"/>
          <w:spacing w:val="-1"/>
          <w:sz w:val="22"/>
          <w:szCs w:val="22"/>
        </w:rPr>
        <w:t xml:space="preserve"> </w:t>
      </w:r>
      <w:r w:rsidRPr="2AB0CFF5">
        <w:rPr>
          <w:rFonts w:asciiTheme="majorBidi" w:hAnsiTheme="majorBidi" w:cstheme="majorBidi"/>
          <w:sz w:val="22"/>
          <w:szCs w:val="22"/>
        </w:rPr>
        <w:t>the</w:t>
      </w:r>
      <w:r w:rsidRPr="2AB0CFF5">
        <w:rPr>
          <w:rFonts w:asciiTheme="majorBidi" w:hAnsiTheme="majorBidi" w:cstheme="majorBidi"/>
          <w:spacing w:val="-4"/>
          <w:sz w:val="22"/>
          <w:szCs w:val="22"/>
        </w:rPr>
        <w:t xml:space="preserve"> </w:t>
      </w:r>
      <w:r w:rsidRPr="2AB0CFF5">
        <w:rPr>
          <w:rFonts w:asciiTheme="majorBidi" w:hAnsiTheme="majorBidi" w:cstheme="majorBidi"/>
          <w:sz w:val="22"/>
          <w:szCs w:val="22"/>
        </w:rPr>
        <w:t>methodology</w:t>
      </w:r>
      <w:r w:rsidRPr="2AB0CFF5">
        <w:rPr>
          <w:rFonts w:asciiTheme="majorBidi" w:hAnsiTheme="majorBidi" w:cstheme="majorBidi"/>
          <w:spacing w:val="-3"/>
          <w:sz w:val="22"/>
          <w:szCs w:val="22"/>
        </w:rPr>
        <w:t xml:space="preserve"> </w:t>
      </w:r>
      <w:r w:rsidRPr="2AB0CFF5">
        <w:rPr>
          <w:rFonts w:asciiTheme="majorBidi" w:hAnsiTheme="majorBidi" w:cstheme="majorBidi"/>
          <w:sz w:val="22"/>
          <w:szCs w:val="22"/>
        </w:rPr>
        <w:t>needs to build</w:t>
      </w:r>
      <w:r w:rsidRPr="2AB0CFF5">
        <w:rPr>
          <w:rFonts w:asciiTheme="majorBidi" w:hAnsiTheme="majorBidi" w:cstheme="majorBidi"/>
          <w:spacing w:val="-5"/>
          <w:sz w:val="22"/>
          <w:szCs w:val="22"/>
        </w:rPr>
        <w:t xml:space="preserve"> </w:t>
      </w:r>
      <w:r w:rsidRPr="2AB0CFF5">
        <w:rPr>
          <w:rFonts w:asciiTheme="majorBidi" w:hAnsiTheme="majorBidi" w:cstheme="majorBidi"/>
          <w:sz w:val="22"/>
          <w:szCs w:val="22"/>
        </w:rPr>
        <w:t>on</w:t>
      </w:r>
      <w:r w:rsidRPr="2AB0CFF5">
        <w:rPr>
          <w:rFonts w:asciiTheme="majorBidi" w:hAnsiTheme="majorBidi" w:cstheme="majorBidi"/>
          <w:spacing w:val="-1"/>
          <w:sz w:val="22"/>
          <w:szCs w:val="22"/>
        </w:rPr>
        <w:t xml:space="preserve"> </w:t>
      </w:r>
      <w:proofErr w:type="spellStart"/>
      <w:r w:rsidRPr="2AB0CFF5">
        <w:rPr>
          <w:rFonts w:asciiTheme="majorBidi" w:hAnsiTheme="majorBidi" w:cstheme="majorBidi"/>
          <w:spacing w:val="-1"/>
          <w:sz w:val="22"/>
          <w:szCs w:val="22"/>
        </w:rPr>
        <w:t>DefendDefenders</w:t>
      </w:r>
      <w:proofErr w:type="spellEnd"/>
      <w:r w:rsidRPr="2AB0CFF5">
        <w:rPr>
          <w:rFonts w:asciiTheme="majorBidi" w:hAnsiTheme="majorBidi" w:cstheme="majorBidi"/>
          <w:spacing w:val="-1"/>
          <w:sz w:val="22"/>
          <w:szCs w:val="22"/>
        </w:rPr>
        <w:t xml:space="preserve">’ </w:t>
      </w:r>
      <w:r w:rsidRPr="2AB0CFF5">
        <w:rPr>
          <w:rFonts w:asciiTheme="majorBidi" w:hAnsiTheme="majorBidi" w:cstheme="majorBidi"/>
          <w:sz w:val="22"/>
          <w:szCs w:val="22"/>
        </w:rPr>
        <w:t>existing MEL</w:t>
      </w:r>
      <w:r w:rsidRPr="2AB0CFF5">
        <w:rPr>
          <w:rFonts w:asciiTheme="majorBidi" w:hAnsiTheme="majorBidi" w:cstheme="majorBidi"/>
          <w:spacing w:val="-5"/>
          <w:sz w:val="22"/>
          <w:szCs w:val="22"/>
        </w:rPr>
        <w:t xml:space="preserve"> </w:t>
      </w:r>
      <w:r w:rsidRPr="2AB0CFF5">
        <w:rPr>
          <w:rFonts w:asciiTheme="majorBidi" w:hAnsiTheme="majorBidi" w:cstheme="majorBidi"/>
          <w:sz w:val="22"/>
          <w:szCs w:val="22"/>
        </w:rPr>
        <w:t xml:space="preserve">practices and the strategy </w:t>
      </w:r>
      <w:proofErr w:type="gramStart"/>
      <w:r w:rsidRPr="2AB0CFF5">
        <w:rPr>
          <w:rFonts w:asciiTheme="majorBidi" w:hAnsiTheme="majorBidi" w:cstheme="majorBidi"/>
          <w:sz w:val="22"/>
          <w:szCs w:val="22"/>
        </w:rPr>
        <w:t>MTR .</w:t>
      </w:r>
      <w:proofErr w:type="gramEnd"/>
      <w:r w:rsidRPr="2AB0CFF5">
        <w:rPr>
          <w:rFonts w:asciiTheme="majorBidi" w:hAnsiTheme="majorBidi" w:cstheme="majorBidi"/>
          <w:spacing w:val="72"/>
          <w:sz w:val="22"/>
          <w:szCs w:val="22"/>
        </w:rPr>
        <w:t xml:space="preserve"> </w:t>
      </w:r>
      <w:r w:rsidRPr="2AB0CFF5">
        <w:rPr>
          <w:rFonts w:asciiTheme="majorBidi" w:hAnsiTheme="majorBidi" w:cstheme="majorBidi"/>
          <w:sz w:val="22"/>
          <w:szCs w:val="22"/>
        </w:rPr>
        <w:t>The</w:t>
      </w:r>
      <w:r w:rsidRPr="2AB0CFF5">
        <w:rPr>
          <w:rFonts w:asciiTheme="majorBidi" w:hAnsiTheme="majorBidi" w:cstheme="majorBidi"/>
          <w:spacing w:val="64"/>
          <w:sz w:val="22"/>
          <w:szCs w:val="22"/>
        </w:rPr>
        <w:t xml:space="preserve"> </w:t>
      </w:r>
      <w:r w:rsidRPr="2AB0CFF5">
        <w:rPr>
          <w:rFonts w:asciiTheme="majorBidi" w:hAnsiTheme="majorBidi" w:cstheme="majorBidi"/>
          <w:sz w:val="22"/>
          <w:szCs w:val="22"/>
        </w:rPr>
        <w:t>evaluation</w:t>
      </w:r>
      <w:r w:rsidRPr="2AB0CFF5">
        <w:rPr>
          <w:rFonts w:asciiTheme="majorBidi" w:hAnsiTheme="majorBidi" w:cstheme="majorBidi"/>
          <w:spacing w:val="70"/>
          <w:sz w:val="22"/>
          <w:szCs w:val="22"/>
        </w:rPr>
        <w:t xml:space="preserve"> </w:t>
      </w:r>
      <w:r w:rsidRPr="2AB0CFF5">
        <w:rPr>
          <w:rFonts w:asciiTheme="majorBidi" w:hAnsiTheme="majorBidi" w:cstheme="majorBidi"/>
          <w:sz w:val="22"/>
          <w:szCs w:val="22"/>
        </w:rPr>
        <w:t>methodology</w:t>
      </w:r>
      <w:r w:rsidRPr="2AB0CFF5">
        <w:rPr>
          <w:rFonts w:asciiTheme="majorBidi" w:hAnsiTheme="majorBidi" w:cstheme="majorBidi"/>
          <w:spacing w:val="65"/>
          <w:sz w:val="22"/>
          <w:szCs w:val="22"/>
        </w:rPr>
        <w:t xml:space="preserve"> </w:t>
      </w:r>
      <w:r w:rsidRPr="2AB0CFF5">
        <w:rPr>
          <w:rFonts w:asciiTheme="majorBidi" w:hAnsiTheme="majorBidi" w:cstheme="majorBidi"/>
          <w:sz w:val="22"/>
          <w:szCs w:val="22"/>
        </w:rPr>
        <w:t>should</w:t>
      </w:r>
      <w:r w:rsidRPr="2AB0CFF5">
        <w:rPr>
          <w:rFonts w:asciiTheme="majorBidi" w:hAnsiTheme="majorBidi" w:cstheme="majorBidi"/>
          <w:spacing w:val="68"/>
          <w:sz w:val="22"/>
          <w:szCs w:val="22"/>
        </w:rPr>
        <w:t xml:space="preserve"> </w:t>
      </w:r>
      <w:r w:rsidRPr="2AB0CFF5">
        <w:rPr>
          <w:rFonts w:asciiTheme="majorBidi" w:hAnsiTheme="majorBidi" w:cstheme="majorBidi"/>
          <w:sz w:val="22"/>
          <w:szCs w:val="22"/>
        </w:rPr>
        <w:t>enable</w:t>
      </w:r>
      <w:r w:rsidRPr="2AB0CFF5">
        <w:rPr>
          <w:rFonts w:asciiTheme="majorBidi" w:hAnsiTheme="majorBidi" w:cstheme="majorBidi"/>
          <w:spacing w:val="64"/>
          <w:sz w:val="22"/>
          <w:szCs w:val="22"/>
        </w:rPr>
        <w:t xml:space="preserve"> </w:t>
      </w:r>
      <w:r w:rsidRPr="2AB0CFF5">
        <w:rPr>
          <w:rFonts w:asciiTheme="majorBidi" w:hAnsiTheme="majorBidi" w:cstheme="majorBidi"/>
          <w:sz w:val="22"/>
          <w:szCs w:val="22"/>
        </w:rPr>
        <w:t>collection</w:t>
      </w:r>
      <w:r w:rsidRPr="2AB0CFF5">
        <w:rPr>
          <w:rFonts w:asciiTheme="majorBidi" w:hAnsiTheme="majorBidi" w:cstheme="majorBidi"/>
          <w:spacing w:val="67"/>
          <w:sz w:val="22"/>
          <w:szCs w:val="22"/>
        </w:rPr>
        <w:t xml:space="preserve"> </w:t>
      </w:r>
      <w:r w:rsidRPr="2AB0CFF5">
        <w:rPr>
          <w:rFonts w:asciiTheme="majorBidi" w:hAnsiTheme="majorBidi" w:cstheme="majorBidi"/>
          <w:sz w:val="22"/>
          <w:szCs w:val="22"/>
        </w:rPr>
        <w:t>of</w:t>
      </w:r>
      <w:r w:rsidRPr="2AB0CFF5">
        <w:rPr>
          <w:rFonts w:asciiTheme="majorBidi" w:hAnsiTheme="majorBidi" w:cstheme="majorBidi"/>
          <w:spacing w:val="69"/>
          <w:sz w:val="22"/>
          <w:szCs w:val="22"/>
        </w:rPr>
        <w:t xml:space="preserve"> </w:t>
      </w:r>
      <w:r w:rsidRPr="2AB0CFF5">
        <w:rPr>
          <w:rFonts w:asciiTheme="majorBidi" w:hAnsiTheme="majorBidi" w:cstheme="majorBidi"/>
          <w:spacing w:val="-4"/>
          <w:sz w:val="22"/>
          <w:szCs w:val="22"/>
        </w:rPr>
        <w:t xml:space="preserve">both </w:t>
      </w:r>
      <w:r w:rsidRPr="2AB0CFF5">
        <w:rPr>
          <w:rFonts w:asciiTheme="majorBidi" w:hAnsiTheme="majorBidi" w:cstheme="majorBidi"/>
          <w:sz w:val="22"/>
          <w:szCs w:val="22"/>
        </w:rPr>
        <w:t xml:space="preserve">qualitative and quantitative data to minimize limitations arising from a single sided design. The consultant should propose an appropriate evaluation design, sampling and data collection methodology, data analysis and feedback methodology </w:t>
      </w:r>
      <w:r w:rsidR="004A7E11" w:rsidRPr="2AB0CFF5">
        <w:rPr>
          <w:rFonts w:asciiTheme="majorBidi" w:hAnsiTheme="majorBidi" w:cstheme="majorBidi"/>
          <w:sz w:val="22"/>
          <w:szCs w:val="22"/>
        </w:rPr>
        <w:t>in line</w:t>
      </w:r>
      <w:r w:rsidRPr="2AB0CFF5">
        <w:rPr>
          <w:rFonts w:asciiTheme="majorBidi" w:hAnsiTheme="majorBidi" w:cstheme="majorBidi"/>
          <w:sz w:val="22"/>
          <w:szCs w:val="22"/>
        </w:rPr>
        <w:t xml:space="preserve"> with human-rights and human rights defenders programming context.</w:t>
      </w:r>
    </w:p>
    <w:p w14:paraId="405EDB89"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1218FFF9" w14:textId="77777777" w:rsidR="00AD1114" w:rsidRPr="00B028CE" w:rsidRDefault="00AD1114" w:rsidP="00AD1114">
      <w:pPr>
        <w:pStyle w:val="Heading2"/>
        <w:numPr>
          <w:ilvl w:val="0"/>
          <w:numId w:val="25"/>
        </w:numPr>
        <w:tabs>
          <w:tab w:val="left" w:pos="835"/>
          <w:tab w:val="left" w:pos="836"/>
          <w:tab w:val="left" w:pos="9614"/>
        </w:tabs>
        <w:spacing w:line="276" w:lineRule="auto"/>
        <w:ind w:left="720" w:hanging="360"/>
        <w:rPr>
          <w:rFonts w:asciiTheme="majorBidi" w:hAnsiTheme="majorBidi"/>
          <w:sz w:val="22"/>
          <w:szCs w:val="22"/>
        </w:rPr>
      </w:pPr>
      <w:r w:rsidRPr="00B028CE">
        <w:rPr>
          <w:rFonts w:asciiTheme="majorBidi" w:hAnsiTheme="majorBidi"/>
          <w:spacing w:val="-2"/>
          <w:sz w:val="22"/>
          <w:szCs w:val="22"/>
        </w:rPr>
        <w:t>Deliverables</w:t>
      </w:r>
    </w:p>
    <w:p w14:paraId="6420A7D4" w14:textId="77777777" w:rsidR="00AD1114" w:rsidRPr="00B028CE" w:rsidRDefault="00AD1114" w:rsidP="00AD1114">
      <w:pPr>
        <w:pStyle w:val="ListParagraph"/>
        <w:widowControl w:val="0"/>
        <w:numPr>
          <w:ilvl w:val="1"/>
          <w:numId w:val="25"/>
        </w:numPr>
        <w:tabs>
          <w:tab w:val="left" w:pos="835"/>
          <w:tab w:val="left" w:pos="836"/>
          <w:tab w:val="left" w:pos="9923"/>
        </w:tabs>
        <w:autoSpaceDE w:val="0"/>
        <w:autoSpaceDN w:val="0"/>
        <w:spacing w:line="276" w:lineRule="auto"/>
        <w:contextualSpacing w:val="0"/>
        <w:rPr>
          <w:rFonts w:asciiTheme="majorBidi" w:hAnsiTheme="majorBidi" w:cstheme="majorBidi"/>
        </w:rPr>
      </w:pPr>
      <w:r w:rsidRPr="2AB0CFF5">
        <w:rPr>
          <w:rFonts w:asciiTheme="majorBidi" w:hAnsiTheme="majorBidi" w:cstheme="majorBidi"/>
        </w:rPr>
        <w:t>An</w:t>
      </w:r>
      <w:r w:rsidRPr="2AB0CFF5">
        <w:rPr>
          <w:rFonts w:asciiTheme="majorBidi" w:hAnsiTheme="majorBidi" w:cstheme="majorBidi"/>
          <w:spacing w:val="-3"/>
        </w:rPr>
        <w:t xml:space="preserve"> </w:t>
      </w:r>
      <w:r w:rsidRPr="2AB0CFF5">
        <w:rPr>
          <w:rFonts w:asciiTheme="majorBidi" w:hAnsiTheme="majorBidi" w:cstheme="majorBidi"/>
        </w:rPr>
        <w:t>inception</w:t>
      </w:r>
      <w:r w:rsidRPr="2AB0CFF5">
        <w:rPr>
          <w:rFonts w:asciiTheme="majorBidi" w:hAnsiTheme="majorBidi" w:cstheme="majorBidi"/>
          <w:spacing w:val="-8"/>
        </w:rPr>
        <w:t xml:space="preserve"> </w:t>
      </w:r>
      <w:r w:rsidRPr="2AB0CFF5">
        <w:rPr>
          <w:rFonts w:asciiTheme="majorBidi" w:hAnsiTheme="majorBidi" w:cstheme="majorBidi"/>
        </w:rPr>
        <w:t>report</w:t>
      </w:r>
      <w:r w:rsidRPr="2AB0CFF5">
        <w:rPr>
          <w:rFonts w:asciiTheme="majorBidi" w:hAnsiTheme="majorBidi" w:cstheme="majorBidi"/>
          <w:spacing w:val="-9"/>
        </w:rPr>
        <w:t xml:space="preserve"> </w:t>
      </w:r>
      <w:r w:rsidRPr="2AB0CFF5">
        <w:rPr>
          <w:rFonts w:asciiTheme="majorBidi" w:hAnsiTheme="majorBidi" w:cstheme="majorBidi"/>
        </w:rPr>
        <w:t>detailing</w:t>
      </w:r>
      <w:r w:rsidRPr="2AB0CFF5">
        <w:rPr>
          <w:rFonts w:asciiTheme="majorBidi" w:hAnsiTheme="majorBidi" w:cstheme="majorBidi"/>
          <w:spacing w:val="-3"/>
        </w:rPr>
        <w:t xml:space="preserve"> </w:t>
      </w:r>
      <w:r w:rsidRPr="2AB0CFF5">
        <w:rPr>
          <w:rFonts w:asciiTheme="majorBidi" w:hAnsiTheme="majorBidi" w:cstheme="majorBidi"/>
        </w:rPr>
        <w:t>a</w:t>
      </w:r>
      <w:r w:rsidRPr="2AB0CFF5">
        <w:rPr>
          <w:rFonts w:asciiTheme="majorBidi" w:hAnsiTheme="majorBidi" w:cstheme="majorBidi"/>
          <w:spacing w:val="-6"/>
        </w:rPr>
        <w:t xml:space="preserve"> </w:t>
      </w:r>
      <w:r w:rsidRPr="2AB0CFF5">
        <w:rPr>
          <w:rFonts w:asciiTheme="majorBidi" w:hAnsiTheme="majorBidi" w:cstheme="majorBidi"/>
        </w:rPr>
        <w:t>comprehensive</w:t>
      </w:r>
      <w:r w:rsidRPr="2AB0CFF5">
        <w:rPr>
          <w:rFonts w:asciiTheme="majorBidi" w:hAnsiTheme="majorBidi" w:cstheme="majorBidi"/>
          <w:spacing w:val="-6"/>
        </w:rPr>
        <w:t xml:space="preserve"> </w:t>
      </w:r>
      <w:r w:rsidRPr="2AB0CFF5">
        <w:rPr>
          <w:rFonts w:asciiTheme="majorBidi" w:hAnsiTheme="majorBidi" w:cstheme="majorBidi"/>
        </w:rPr>
        <w:t>process</w:t>
      </w:r>
      <w:r w:rsidRPr="2AB0CFF5">
        <w:rPr>
          <w:rFonts w:asciiTheme="majorBidi" w:hAnsiTheme="majorBidi" w:cstheme="majorBidi"/>
          <w:spacing w:val="-7"/>
        </w:rPr>
        <w:t xml:space="preserve"> </w:t>
      </w:r>
      <w:r w:rsidRPr="2AB0CFF5">
        <w:rPr>
          <w:rFonts w:asciiTheme="majorBidi" w:hAnsiTheme="majorBidi" w:cstheme="majorBidi"/>
        </w:rPr>
        <w:t>of</w:t>
      </w:r>
      <w:r w:rsidRPr="2AB0CFF5">
        <w:rPr>
          <w:rFonts w:asciiTheme="majorBidi" w:hAnsiTheme="majorBidi" w:cstheme="majorBidi"/>
          <w:spacing w:val="-6"/>
        </w:rPr>
        <w:t xml:space="preserve"> </w:t>
      </w:r>
      <w:r w:rsidRPr="2AB0CFF5">
        <w:rPr>
          <w:rFonts w:asciiTheme="majorBidi" w:hAnsiTheme="majorBidi" w:cstheme="majorBidi"/>
        </w:rPr>
        <w:t>the</w:t>
      </w:r>
      <w:r w:rsidRPr="2AB0CFF5">
        <w:rPr>
          <w:rFonts w:asciiTheme="majorBidi" w:hAnsiTheme="majorBidi" w:cstheme="majorBidi"/>
          <w:spacing w:val="-11"/>
        </w:rPr>
        <w:t xml:space="preserve"> endline and baseline </w:t>
      </w:r>
      <w:r w:rsidRPr="2AB0CFF5">
        <w:rPr>
          <w:rFonts w:asciiTheme="majorBidi" w:hAnsiTheme="majorBidi" w:cstheme="majorBidi"/>
        </w:rPr>
        <w:t>evaluations,</w:t>
      </w:r>
      <w:r w:rsidRPr="2AB0CFF5">
        <w:rPr>
          <w:rFonts w:asciiTheme="majorBidi" w:hAnsiTheme="majorBidi" w:cstheme="majorBidi"/>
          <w:spacing w:val="-3"/>
        </w:rPr>
        <w:t xml:space="preserve"> </w:t>
      </w:r>
      <w:r w:rsidRPr="2AB0CFF5">
        <w:rPr>
          <w:rFonts w:asciiTheme="majorBidi" w:hAnsiTheme="majorBidi" w:cstheme="majorBidi"/>
        </w:rPr>
        <w:t>feasible</w:t>
      </w:r>
      <w:r w:rsidRPr="2AB0CFF5">
        <w:rPr>
          <w:rFonts w:asciiTheme="majorBidi" w:hAnsiTheme="majorBidi" w:cstheme="majorBidi"/>
          <w:spacing w:val="-6"/>
        </w:rPr>
        <w:t xml:space="preserve"> </w:t>
      </w:r>
      <w:r w:rsidRPr="2AB0CFF5">
        <w:rPr>
          <w:rFonts w:asciiTheme="majorBidi" w:hAnsiTheme="majorBidi" w:cstheme="majorBidi"/>
        </w:rPr>
        <w:t>time frames and team accreditations.</w:t>
      </w:r>
    </w:p>
    <w:p w14:paraId="53D36EF1" w14:textId="77777777" w:rsidR="00AD1114" w:rsidRPr="00B028CE" w:rsidRDefault="00AD1114" w:rsidP="00AD1114">
      <w:pPr>
        <w:pStyle w:val="ListParagraph"/>
        <w:widowControl w:val="0"/>
        <w:numPr>
          <w:ilvl w:val="1"/>
          <w:numId w:val="25"/>
        </w:numPr>
        <w:tabs>
          <w:tab w:val="left" w:pos="835"/>
          <w:tab w:val="left" w:pos="836"/>
          <w:tab w:val="left" w:pos="9614"/>
        </w:tabs>
        <w:autoSpaceDE w:val="0"/>
        <w:autoSpaceDN w:val="0"/>
        <w:spacing w:line="276" w:lineRule="auto"/>
        <w:contextualSpacing w:val="0"/>
        <w:rPr>
          <w:rFonts w:asciiTheme="majorBidi" w:hAnsiTheme="majorBidi" w:cstheme="majorBidi"/>
        </w:rPr>
      </w:pPr>
      <w:r w:rsidRPr="00ECD521">
        <w:rPr>
          <w:rFonts w:asciiTheme="majorBidi" w:hAnsiTheme="majorBidi" w:cstheme="majorBidi"/>
        </w:rPr>
        <w:t>Progress</w:t>
      </w:r>
      <w:r w:rsidRPr="00ECD521">
        <w:rPr>
          <w:rFonts w:asciiTheme="majorBidi" w:hAnsiTheme="majorBidi" w:cstheme="majorBidi"/>
          <w:spacing w:val="-2"/>
        </w:rPr>
        <w:t xml:space="preserve"> reports</w:t>
      </w:r>
    </w:p>
    <w:p w14:paraId="71540836" w14:textId="77777777" w:rsidR="00AD1114" w:rsidRPr="00970427" w:rsidRDefault="00AD1114" w:rsidP="00AD1114">
      <w:pPr>
        <w:pStyle w:val="ListParagraph"/>
        <w:widowControl w:val="0"/>
        <w:numPr>
          <w:ilvl w:val="1"/>
          <w:numId w:val="25"/>
        </w:numPr>
        <w:tabs>
          <w:tab w:val="left" w:pos="835"/>
          <w:tab w:val="left" w:pos="836"/>
          <w:tab w:val="left" w:pos="9614"/>
        </w:tabs>
        <w:autoSpaceDE w:val="0"/>
        <w:autoSpaceDN w:val="0"/>
        <w:spacing w:line="276" w:lineRule="auto"/>
        <w:contextualSpacing w:val="0"/>
        <w:rPr>
          <w:rFonts w:asciiTheme="majorBidi" w:hAnsiTheme="majorBidi" w:cstheme="majorBidi"/>
        </w:rPr>
      </w:pPr>
      <w:r w:rsidRPr="00ECD521">
        <w:rPr>
          <w:rFonts w:asciiTheme="majorBidi" w:hAnsiTheme="majorBidi" w:cstheme="majorBidi"/>
        </w:rPr>
        <w:t>Draft</w:t>
      </w:r>
      <w:r w:rsidRPr="00ECD521">
        <w:rPr>
          <w:rFonts w:asciiTheme="majorBidi" w:hAnsiTheme="majorBidi" w:cstheme="majorBidi"/>
          <w:spacing w:val="-4"/>
        </w:rPr>
        <w:t xml:space="preserve"> </w:t>
      </w:r>
      <w:r>
        <w:rPr>
          <w:rFonts w:asciiTheme="majorBidi" w:hAnsiTheme="majorBidi" w:cstheme="majorBidi"/>
          <w:spacing w:val="-4"/>
        </w:rPr>
        <w:t>Endline</w:t>
      </w:r>
      <w:r w:rsidRPr="00ECD521">
        <w:rPr>
          <w:rFonts w:asciiTheme="majorBidi" w:hAnsiTheme="majorBidi" w:cstheme="majorBidi"/>
          <w:spacing w:val="-4"/>
        </w:rPr>
        <w:t xml:space="preserve"> </w:t>
      </w:r>
      <w:r w:rsidRPr="00ECD521">
        <w:rPr>
          <w:rFonts w:asciiTheme="majorBidi" w:hAnsiTheme="majorBidi" w:cstheme="majorBidi"/>
        </w:rPr>
        <w:t>Evaluation</w:t>
      </w:r>
      <w:r w:rsidRPr="00ECD521">
        <w:rPr>
          <w:rFonts w:asciiTheme="majorBidi" w:hAnsiTheme="majorBidi" w:cstheme="majorBidi"/>
          <w:spacing w:val="-1"/>
        </w:rPr>
        <w:t xml:space="preserve"> </w:t>
      </w:r>
      <w:r w:rsidRPr="00ECD521">
        <w:rPr>
          <w:rFonts w:asciiTheme="majorBidi" w:hAnsiTheme="majorBidi" w:cstheme="majorBidi"/>
          <w:spacing w:val="-2"/>
        </w:rPr>
        <w:t xml:space="preserve">report </w:t>
      </w:r>
      <w:r>
        <w:rPr>
          <w:rFonts w:asciiTheme="majorBidi" w:hAnsiTheme="majorBidi" w:cstheme="majorBidi"/>
          <w:spacing w:val="-2"/>
        </w:rPr>
        <w:t>for 2021-2025 Strategy</w:t>
      </w:r>
      <w:r w:rsidRPr="00970427">
        <w:rPr>
          <w:rFonts w:asciiTheme="majorBidi" w:hAnsiTheme="majorBidi" w:cstheme="majorBidi"/>
          <w:spacing w:val="-2"/>
        </w:rPr>
        <w:t xml:space="preserve"> and </w:t>
      </w:r>
      <w:r>
        <w:rPr>
          <w:rFonts w:asciiTheme="majorBidi" w:hAnsiTheme="majorBidi" w:cstheme="majorBidi"/>
          <w:spacing w:val="-2"/>
        </w:rPr>
        <w:t xml:space="preserve">a Draft </w:t>
      </w:r>
      <w:r w:rsidRPr="00970427">
        <w:rPr>
          <w:rFonts w:asciiTheme="majorBidi" w:hAnsiTheme="majorBidi" w:cstheme="majorBidi"/>
          <w:spacing w:val="-2"/>
        </w:rPr>
        <w:t>Baseline Report</w:t>
      </w:r>
      <w:r>
        <w:rPr>
          <w:rFonts w:asciiTheme="majorBidi" w:hAnsiTheme="majorBidi" w:cstheme="majorBidi"/>
          <w:spacing w:val="-2"/>
        </w:rPr>
        <w:t xml:space="preserve"> for the </w:t>
      </w:r>
      <w:r w:rsidRPr="00970427">
        <w:rPr>
          <w:rFonts w:asciiTheme="majorBidi" w:hAnsiTheme="majorBidi" w:cstheme="majorBidi"/>
          <w:spacing w:val="-2"/>
        </w:rPr>
        <w:t>2026-2030 Strategy</w:t>
      </w:r>
    </w:p>
    <w:p w14:paraId="3FCBF8B4" w14:textId="77777777" w:rsidR="00AD1114" w:rsidRPr="00B028CE" w:rsidRDefault="00AD1114" w:rsidP="00AD1114">
      <w:pPr>
        <w:pStyle w:val="ListParagraph"/>
        <w:widowControl w:val="0"/>
        <w:numPr>
          <w:ilvl w:val="1"/>
          <w:numId w:val="25"/>
        </w:numPr>
        <w:tabs>
          <w:tab w:val="left" w:pos="835"/>
          <w:tab w:val="left" w:pos="836"/>
          <w:tab w:val="left" w:pos="9614"/>
        </w:tabs>
        <w:autoSpaceDE w:val="0"/>
        <w:autoSpaceDN w:val="0"/>
        <w:spacing w:line="276" w:lineRule="auto"/>
        <w:contextualSpacing w:val="0"/>
        <w:rPr>
          <w:rFonts w:asciiTheme="majorBidi" w:hAnsiTheme="majorBidi" w:cstheme="majorBidi"/>
        </w:rPr>
      </w:pPr>
      <w:r>
        <w:rPr>
          <w:rFonts w:asciiTheme="majorBidi" w:hAnsiTheme="majorBidi" w:cstheme="majorBidi"/>
        </w:rPr>
        <w:t>P</w:t>
      </w:r>
      <w:r w:rsidRPr="00ECD521">
        <w:rPr>
          <w:rFonts w:asciiTheme="majorBidi" w:hAnsiTheme="majorBidi" w:cstheme="majorBidi"/>
        </w:rPr>
        <w:t>resentation</w:t>
      </w:r>
      <w:r w:rsidRPr="00ECD521">
        <w:rPr>
          <w:rFonts w:asciiTheme="majorBidi" w:hAnsiTheme="majorBidi" w:cstheme="majorBidi"/>
          <w:spacing w:val="-4"/>
        </w:rPr>
        <w:t xml:space="preserve"> </w:t>
      </w:r>
      <w:r w:rsidRPr="00ECD521">
        <w:rPr>
          <w:rFonts w:asciiTheme="majorBidi" w:hAnsiTheme="majorBidi" w:cstheme="majorBidi"/>
        </w:rPr>
        <w:t>of</w:t>
      </w:r>
      <w:r w:rsidRPr="00ECD521">
        <w:rPr>
          <w:rFonts w:asciiTheme="majorBidi" w:hAnsiTheme="majorBidi" w:cstheme="majorBidi"/>
          <w:spacing w:val="-2"/>
        </w:rPr>
        <w:t xml:space="preserve"> </w:t>
      </w:r>
      <w:r w:rsidRPr="00ECD521">
        <w:rPr>
          <w:rFonts w:asciiTheme="majorBidi" w:hAnsiTheme="majorBidi" w:cstheme="majorBidi"/>
        </w:rPr>
        <w:t>the</w:t>
      </w:r>
      <w:r w:rsidRPr="00ECD521">
        <w:rPr>
          <w:rFonts w:asciiTheme="majorBidi" w:hAnsiTheme="majorBidi" w:cstheme="majorBidi"/>
          <w:spacing w:val="-6"/>
        </w:rPr>
        <w:t xml:space="preserve"> </w:t>
      </w:r>
      <w:r w:rsidRPr="00ECD521">
        <w:rPr>
          <w:rFonts w:asciiTheme="majorBidi" w:hAnsiTheme="majorBidi" w:cstheme="majorBidi"/>
          <w:spacing w:val="-2"/>
        </w:rPr>
        <w:t>findings</w:t>
      </w:r>
    </w:p>
    <w:p w14:paraId="0F10D940" w14:textId="77777777" w:rsidR="00AD1114" w:rsidRPr="00B028CE" w:rsidRDefault="00AD1114" w:rsidP="00AD1114">
      <w:pPr>
        <w:pStyle w:val="ListParagraph"/>
        <w:widowControl w:val="0"/>
        <w:numPr>
          <w:ilvl w:val="1"/>
          <w:numId w:val="25"/>
        </w:numPr>
        <w:tabs>
          <w:tab w:val="left" w:pos="835"/>
          <w:tab w:val="left" w:pos="836"/>
          <w:tab w:val="left" w:pos="9614"/>
        </w:tabs>
        <w:autoSpaceDE w:val="0"/>
        <w:autoSpaceDN w:val="0"/>
        <w:spacing w:line="276" w:lineRule="auto"/>
        <w:contextualSpacing w:val="0"/>
        <w:rPr>
          <w:rFonts w:asciiTheme="majorBidi" w:hAnsiTheme="majorBidi" w:cstheme="majorBidi"/>
        </w:rPr>
      </w:pPr>
      <w:r w:rsidRPr="00ECD521">
        <w:rPr>
          <w:rFonts w:asciiTheme="majorBidi" w:hAnsiTheme="majorBidi" w:cstheme="majorBidi"/>
        </w:rPr>
        <w:t>Final</w:t>
      </w:r>
      <w:r w:rsidRPr="00ECD521">
        <w:rPr>
          <w:rFonts w:asciiTheme="majorBidi" w:hAnsiTheme="majorBidi" w:cstheme="majorBidi"/>
          <w:spacing w:val="-5"/>
        </w:rPr>
        <w:t xml:space="preserve"> </w:t>
      </w:r>
      <w:r>
        <w:rPr>
          <w:rFonts w:asciiTheme="majorBidi" w:hAnsiTheme="majorBidi" w:cstheme="majorBidi"/>
          <w:spacing w:val="-4"/>
        </w:rPr>
        <w:t xml:space="preserve">Strategy (2021-2025) </w:t>
      </w:r>
      <w:r w:rsidRPr="00ECD521">
        <w:rPr>
          <w:rFonts w:asciiTheme="majorBidi" w:hAnsiTheme="majorBidi" w:cstheme="majorBidi"/>
        </w:rPr>
        <w:t>Evaluation</w:t>
      </w:r>
      <w:r w:rsidRPr="00ECD521">
        <w:rPr>
          <w:rFonts w:asciiTheme="majorBidi" w:hAnsiTheme="majorBidi" w:cstheme="majorBidi"/>
          <w:spacing w:val="-3"/>
        </w:rPr>
        <w:t xml:space="preserve"> </w:t>
      </w:r>
      <w:r w:rsidRPr="00ECD521">
        <w:rPr>
          <w:rFonts w:asciiTheme="majorBidi" w:hAnsiTheme="majorBidi" w:cstheme="majorBidi"/>
          <w:spacing w:val="-2"/>
        </w:rPr>
        <w:t xml:space="preserve">report and Final Strategy </w:t>
      </w:r>
      <w:r>
        <w:rPr>
          <w:rFonts w:asciiTheme="majorBidi" w:hAnsiTheme="majorBidi" w:cstheme="majorBidi"/>
          <w:spacing w:val="-2"/>
        </w:rPr>
        <w:t>(2026-2030) Baseline</w:t>
      </w:r>
      <w:r w:rsidRPr="00ECD521">
        <w:rPr>
          <w:rFonts w:asciiTheme="majorBidi" w:hAnsiTheme="majorBidi" w:cstheme="majorBidi"/>
          <w:spacing w:val="-2"/>
        </w:rPr>
        <w:t xml:space="preserve"> Report</w:t>
      </w:r>
    </w:p>
    <w:p w14:paraId="146B2726"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6DC98770" w14:textId="77777777" w:rsidR="00AD1114" w:rsidRPr="00B028CE" w:rsidRDefault="00AD1114" w:rsidP="00AD1114">
      <w:pPr>
        <w:pStyle w:val="Heading2"/>
        <w:numPr>
          <w:ilvl w:val="0"/>
          <w:numId w:val="25"/>
        </w:numPr>
        <w:tabs>
          <w:tab w:val="left" w:pos="851"/>
        </w:tabs>
        <w:spacing w:line="276" w:lineRule="auto"/>
        <w:ind w:left="720" w:hanging="360"/>
        <w:jc w:val="both"/>
        <w:rPr>
          <w:rFonts w:asciiTheme="majorBidi" w:hAnsiTheme="majorBidi"/>
          <w:sz w:val="22"/>
          <w:szCs w:val="22"/>
        </w:rPr>
      </w:pPr>
      <w:r w:rsidRPr="00B028CE">
        <w:rPr>
          <w:rFonts w:asciiTheme="majorBidi" w:hAnsiTheme="majorBidi"/>
          <w:sz w:val="22"/>
          <w:szCs w:val="22"/>
        </w:rPr>
        <w:lastRenderedPageBreak/>
        <w:t>Evaluation</w:t>
      </w:r>
      <w:r w:rsidRPr="00B028CE">
        <w:rPr>
          <w:rFonts w:asciiTheme="majorBidi" w:hAnsiTheme="majorBidi"/>
          <w:spacing w:val="-10"/>
          <w:sz w:val="22"/>
          <w:szCs w:val="22"/>
        </w:rPr>
        <w:t xml:space="preserve"> </w:t>
      </w:r>
      <w:r w:rsidRPr="00B028CE">
        <w:rPr>
          <w:rFonts w:asciiTheme="majorBidi" w:hAnsiTheme="majorBidi"/>
          <w:sz w:val="22"/>
          <w:szCs w:val="22"/>
        </w:rPr>
        <w:t>team</w:t>
      </w:r>
      <w:r w:rsidRPr="00B028CE">
        <w:rPr>
          <w:rFonts w:asciiTheme="majorBidi" w:hAnsiTheme="majorBidi"/>
          <w:spacing w:val="-4"/>
          <w:sz w:val="22"/>
          <w:szCs w:val="22"/>
        </w:rPr>
        <w:t xml:space="preserve"> </w:t>
      </w:r>
      <w:r w:rsidRPr="00B028CE">
        <w:rPr>
          <w:rFonts w:asciiTheme="majorBidi" w:hAnsiTheme="majorBidi"/>
          <w:sz w:val="22"/>
          <w:szCs w:val="22"/>
        </w:rPr>
        <w:t>composition</w:t>
      </w:r>
      <w:r w:rsidRPr="00B028CE">
        <w:rPr>
          <w:rFonts w:asciiTheme="majorBidi" w:hAnsiTheme="majorBidi"/>
          <w:spacing w:val="-7"/>
          <w:sz w:val="22"/>
          <w:szCs w:val="22"/>
        </w:rPr>
        <w:t xml:space="preserve"> </w:t>
      </w:r>
      <w:r w:rsidRPr="00B028CE">
        <w:rPr>
          <w:rFonts w:asciiTheme="majorBidi" w:hAnsiTheme="majorBidi"/>
          <w:sz w:val="22"/>
          <w:szCs w:val="22"/>
        </w:rPr>
        <w:t>and</w:t>
      </w:r>
      <w:r w:rsidRPr="00B028CE">
        <w:rPr>
          <w:rFonts w:asciiTheme="majorBidi" w:hAnsiTheme="majorBidi"/>
          <w:spacing w:val="-5"/>
          <w:sz w:val="22"/>
          <w:szCs w:val="22"/>
        </w:rPr>
        <w:t xml:space="preserve"> </w:t>
      </w:r>
      <w:r w:rsidRPr="00B028CE">
        <w:rPr>
          <w:rFonts w:asciiTheme="majorBidi" w:hAnsiTheme="majorBidi"/>
          <w:spacing w:val="-2"/>
          <w:sz w:val="22"/>
          <w:szCs w:val="22"/>
        </w:rPr>
        <w:t>competencies</w:t>
      </w:r>
    </w:p>
    <w:p w14:paraId="675DBB16" w14:textId="77777777" w:rsidR="00AD1114" w:rsidRPr="00B028CE" w:rsidRDefault="00AD1114" w:rsidP="00AD1114">
      <w:pPr>
        <w:pStyle w:val="BodyText"/>
        <w:tabs>
          <w:tab w:val="left" w:pos="851"/>
        </w:tabs>
        <w:spacing w:line="276" w:lineRule="auto"/>
        <w:ind w:left="115"/>
        <w:jc w:val="both"/>
        <w:rPr>
          <w:rFonts w:asciiTheme="majorBidi" w:hAnsiTheme="majorBidi" w:cstheme="majorBidi"/>
          <w:sz w:val="22"/>
          <w:szCs w:val="22"/>
        </w:rPr>
      </w:pPr>
      <w:r w:rsidRPr="00B028CE">
        <w:rPr>
          <w:rFonts w:asciiTheme="majorBidi" w:hAnsiTheme="majorBidi" w:cstheme="majorBidi"/>
          <w:sz w:val="22"/>
          <w:szCs w:val="22"/>
        </w:rPr>
        <w:t>The</w:t>
      </w:r>
      <w:r w:rsidRPr="00B028CE">
        <w:rPr>
          <w:rFonts w:asciiTheme="majorBidi" w:hAnsiTheme="majorBidi" w:cstheme="majorBidi"/>
          <w:spacing w:val="-7"/>
          <w:sz w:val="22"/>
          <w:szCs w:val="22"/>
        </w:rPr>
        <w:t xml:space="preserve"> </w:t>
      </w:r>
      <w:r w:rsidRPr="00B028CE">
        <w:rPr>
          <w:rFonts w:asciiTheme="majorBidi" w:hAnsiTheme="majorBidi" w:cstheme="majorBidi"/>
          <w:sz w:val="22"/>
          <w:szCs w:val="22"/>
        </w:rPr>
        <w:t>evaluators should</w:t>
      </w:r>
      <w:r w:rsidRPr="00B028CE">
        <w:rPr>
          <w:rFonts w:asciiTheme="majorBidi" w:hAnsiTheme="majorBidi" w:cstheme="majorBidi"/>
          <w:spacing w:val="-1"/>
          <w:sz w:val="22"/>
          <w:szCs w:val="22"/>
        </w:rPr>
        <w:t xml:space="preserve"> </w:t>
      </w:r>
      <w:r w:rsidRPr="00B028CE">
        <w:rPr>
          <w:rFonts w:asciiTheme="majorBidi" w:hAnsiTheme="majorBidi" w:cstheme="majorBidi"/>
          <w:sz w:val="22"/>
          <w:szCs w:val="22"/>
        </w:rPr>
        <w:t>meet</w:t>
      </w:r>
      <w:r w:rsidRPr="00B028CE">
        <w:rPr>
          <w:rFonts w:asciiTheme="majorBidi" w:hAnsiTheme="majorBidi" w:cstheme="majorBidi"/>
          <w:spacing w:val="-4"/>
          <w:sz w:val="22"/>
          <w:szCs w:val="22"/>
        </w:rPr>
        <w:t xml:space="preserve"> </w:t>
      </w:r>
      <w:r w:rsidRPr="00B028CE">
        <w:rPr>
          <w:rFonts w:asciiTheme="majorBidi" w:hAnsiTheme="majorBidi" w:cstheme="majorBidi"/>
          <w:sz w:val="22"/>
          <w:szCs w:val="22"/>
        </w:rPr>
        <w:t>the</w:t>
      </w:r>
      <w:r w:rsidRPr="00B028CE">
        <w:rPr>
          <w:rFonts w:asciiTheme="majorBidi" w:hAnsiTheme="majorBidi" w:cstheme="majorBidi"/>
          <w:spacing w:val="-5"/>
          <w:sz w:val="22"/>
          <w:szCs w:val="22"/>
        </w:rPr>
        <w:t xml:space="preserve"> </w:t>
      </w:r>
      <w:r w:rsidRPr="00B028CE">
        <w:rPr>
          <w:rFonts w:asciiTheme="majorBidi" w:hAnsiTheme="majorBidi" w:cstheme="majorBidi"/>
          <w:sz w:val="22"/>
          <w:szCs w:val="22"/>
        </w:rPr>
        <w:t>following</w:t>
      </w:r>
      <w:r w:rsidRPr="00B028CE">
        <w:rPr>
          <w:rFonts w:asciiTheme="majorBidi" w:hAnsiTheme="majorBidi" w:cstheme="majorBidi"/>
          <w:spacing w:val="-5"/>
          <w:sz w:val="22"/>
          <w:szCs w:val="22"/>
        </w:rPr>
        <w:t xml:space="preserve"> </w:t>
      </w:r>
      <w:r w:rsidRPr="00B028CE">
        <w:rPr>
          <w:rFonts w:asciiTheme="majorBidi" w:hAnsiTheme="majorBidi" w:cstheme="majorBidi"/>
          <w:spacing w:val="-2"/>
          <w:sz w:val="22"/>
          <w:szCs w:val="22"/>
        </w:rPr>
        <w:t>requirements:</w:t>
      </w:r>
    </w:p>
    <w:p w14:paraId="11DF2E4F" w14:textId="77777777" w:rsidR="00AD1114" w:rsidRPr="00B028CE" w:rsidRDefault="00AD1114" w:rsidP="00AD1114">
      <w:pPr>
        <w:pStyle w:val="BodyText"/>
        <w:tabs>
          <w:tab w:val="left" w:pos="851"/>
        </w:tabs>
        <w:spacing w:line="276" w:lineRule="auto"/>
        <w:jc w:val="both"/>
        <w:rPr>
          <w:rFonts w:asciiTheme="majorBidi" w:hAnsiTheme="majorBidi" w:cstheme="majorBidi"/>
          <w:sz w:val="22"/>
          <w:szCs w:val="22"/>
        </w:rPr>
      </w:pPr>
    </w:p>
    <w:p w14:paraId="3A005515" w14:textId="77777777" w:rsidR="00AD1114" w:rsidRPr="00B028CE" w:rsidRDefault="00AD1114" w:rsidP="00AD1114">
      <w:pPr>
        <w:pStyle w:val="Heading3"/>
        <w:numPr>
          <w:ilvl w:val="0"/>
          <w:numId w:val="24"/>
        </w:numPr>
        <w:tabs>
          <w:tab w:val="left" w:pos="851"/>
        </w:tabs>
        <w:spacing w:line="276" w:lineRule="auto"/>
        <w:ind w:left="720" w:hanging="720"/>
        <w:jc w:val="both"/>
        <w:rPr>
          <w:rFonts w:asciiTheme="majorBidi" w:hAnsiTheme="majorBidi"/>
        </w:rPr>
      </w:pPr>
      <w:r w:rsidRPr="00B028CE">
        <w:rPr>
          <w:rFonts w:asciiTheme="majorBidi" w:hAnsiTheme="majorBidi"/>
          <w:spacing w:val="-2"/>
        </w:rPr>
        <w:t>Individually:</w:t>
      </w:r>
    </w:p>
    <w:p w14:paraId="39CCCBF0"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Pr>
          <w:rFonts w:asciiTheme="majorBidi" w:hAnsiTheme="majorBidi" w:cstheme="majorBidi"/>
        </w:rPr>
        <w:t>The Team leader should possess a master’s</w:t>
      </w:r>
      <w:r w:rsidRPr="00B028CE">
        <w:rPr>
          <w:rFonts w:asciiTheme="majorBidi" w:hAnsiTheme="majorBidi" w:cstheme="majorBidi"/>
          <w:spacing w:val="-2"/>
        </w:rPr>
        <w:t xml:space="preserve"> </w:t>
      </w:r>
      <w:r>
        <w:rPr>
          <w:rFonts w:asciiTheme="majorBidi" w:hAnsiTheme="majorBidi" w:cstheme="majorBidi"/>
          <w:spacing w:val="-2"/>
        </w:rPr>
        <w:t xml:space="preserve">degree in M&amp;E, project planning, Social Sciences or development Studies with </w:t>
      </w:r>
      <w:r w:rsidRPr="00B028CE">
        <w:rPr>
          <w:rFonts w:asciiTheme="majorBidi" w:hAnsiTheme="majorBidi" w:cstheme="majorBidi"/>
        </w:rPr>
        <w:t>experience</w:t>
      </w:r>
      <w:r w:rsidRPr="00B028CE">
        <w:rPr>
          <w:rFonts w:asciiTheme="majorBidi" w:hAnsiTheme="majorBidi" w:cstheme="majorBidi"/>
          <w:spacing w:val="-6"/>
        </w:rPr>
        <w:t xml:space="preserve"> </w:t>
      </w:r>
      <w:r w:rsidRPr="00B028CE">
        <w:rPr>
          <w:rFonts w:asciiTheme="majorBidi" w:hAnsiTheme="majorBidi" w:cstheme="majorBidi"/>
        </w:rPr>
        <w:t>in</w:t>
      </w:r>
      <w:r w:rsidRPr="00B028CE">
        <w:rPr>
          <w:rFonts w:asciiTheme="majorBidi" w:hAnsiTheme="majorBidi" w:cstheme="majorBidi"/>
          <w:spacing w:val="-3"/>
        </w:rPr>
        <w:t xml:space="preserve"> </w:t>
      </w:r>
      <w:r>
        <w:rPr>
          <w:rFonts w:asciiTheme="majorBidi" w:hAnsiTheme="majorBidi" w:cstheme="majorBidi"/>
          <w:spacing w:val="-3"/>
        </w:rPr>
        <w:t>human rights programming.</w:t>
      </w:r>
    </w:p>
    <w:p w14:paraId="00B890B4"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sidRPr="00B028CE">
        <w:rPr>
          <w:rFonts w:asciiTheme="majorBidi" w:hAnsiTheme="majorBidi" w:cstheme="majorBidi"/>
        </w:rPr>
        <w:t>Proven</w:t>
      </w:r>
      <w:r w:rsidRPr="00B028CE">
        <w:rPr>
          <w:rFonts w:asciiTheme="majorBidi" w:hAnsiTheme="majorBidi" w:cstheme="majorBidi"/>
          <w:spacing w:val="-6"/>
        </w:rPr>
        <w:t xml:space="preserve"> </w:t>
      </w:r>
      <w:r w:rsidRPr="00B028CE">
        <w:rPr>
          <w:rFonts w:asciiTheme="majorBidi" w:hAnsiTheme="majorBidi" w:cstheme="majorBidi"/>
        </w:rPr>
        <w:t>experience</w:t>
      </w:r>
      <w:r w:rsidRPr="00B028CE">
        <w:rPr>
          <w:rFonts w:asciiTheme="majorBidi" w:hAnsiTheme="majorBidi" w:cstheme="majorBidi"/>
          <w:spacing w:val="-5"/>
        </w:rPr>
        <w:t xml:space="preserve"> </w:t>
      </w:r>
      <w:r w:rsidRPr="00B028CE">
        <w:rPr>
          <w:rFonts w:asciiTheme="majorBidi" w:hAnsiTheme="majorBidi" w:cstheme="majorBidi"/>
        </w:rPr>
        <w:t>of</w:t>
      </w:r>
      <w:r w:rsidRPr="00B028CE">
        <w:rPr>
          <w:rFonts w:asciiTheme="majorBidi" w:hAnsiTheme="majorBidi" w:cstheme="majorBidi"/>
          <w:spacing w:val="-2"/>
        </w:rPr>
        <w:t xml:space="preserve"> </w:t>
      </w:r>
      <w:r w:rsidRPr="00B028CE">
        <w:rPr>
          <w:rFonts w:asciiTheme="majorBidi" w:hAnsiTheme="majorBidi" w:cstheme="majorBidi"/>
        </w:rPr>
        <w:t>conducting</w:t>
      </w:r>
      <w:r w:rsidRPr="00B028CE">
        <w:rPr>
          <w:rFonts w:asciiTheme="majorBidi" w:hAnsiTheme="majorBidi" w:cstheme="majorBidi"/>
          <w:spacing w:val="-7"/>
        </w:rPr>
        <w:t xml:space="preserve"> </w:t>
      </w:r>
      <w:r w:rsidRPr="00B028CE">
        <w:rPr>
          <w:rFonts w:asciiTheme="majorBidi" w:hAnsiTheme="majorBidi" w:cstheme="majorBidi"/>
        </w:rPr>
        <w:t>similar</w:t>
      </w:r>
      <w:r w:rsidRPr="00B028CE">
        <w:rPr>
          <w:rFonts w:asciiTheme="majorBidi" w:hAnsiTheme="majorBidi" w:cstheme="majorBidi"/>
          <w:spacing w:val="-3"/>
        </w:rPr>
        <w:t xml:space="preserve"> </w:t>
      </w:r>
      <w:r w:rsidRPr="00B028CE">
        <w:rPr>
          <w:rFonts w:asciiTheme="majorBidi" w:hAnsiTheme="majorBidi" w:cstheme="majorBidi"/>
        </w:rPr>
        <w:t>assignments,</w:t>
      </w:r>
      <w:r w:rsidRPr="00B028CE">
        <w:rPr>
          <w:rFonts w:asciiTheme="majorBidi" w:hAnsiTheme="majorBidi" w:cstheme="majorBidi"/>
          <w:spacing w:val="-3"/>
        </w:rPr>
        <w:t xml:space="preserve"> </w:t>
      </w:r>
      <w:r w:rsidRPr="00B028CE">
        <w:rPr>
          <w:rFonts w:asciiTheme="majorBidi" w:hAnsiTheme="majorBidi" w:cstheme="majorBidi"/>
        </w:rPr>
        <w:t>including</w:t>
      </w:r>
      <w:r w:rsidRPr="00B028CE">
        <w:rPr>
          <w:rFonts w:asciiTheme="majorBidi" w:hAnsiTheme="majorBidi" w:cstheme="majorBidi"/>
          <w:spacing w:val="-7"/>
        </w:rPr>
        <w:t xml:space="preserve"> </w:t>
      </w:r>
      <w:r w:rsidRPr="00B028CE">
        <w:rPr>
          <w:rFonts w:asciiTheme="majorBidi" w:hAnsiTheme="majorBidi" w:cstheme="majorBidi"/>
        </w:rPr>
        <w:t>in</w:t>
      </w:r>
      <w:r w:rsidRPr="00B028CE">
        <w:rPr>
          <w:rFonts w:asciiTheme="majorBidi" w:hAnsiTheme="majorBidi" w:cstheme="majorBidi"/>
          <w:spacing w:val="-3"/>
        </w:rPr>
        <w:t xml:space="preserve"> </w:t>
      </w:r>
      <w:r w:rsidRPr="00B028CE">
        <w:rPr>
          <w:rFonts w:asciiTheme="majorBidi" w:hAnsiTheme="majorBidi" w:cstheme="majorBidi"/>
        </w:rPr>
        <w:t>human rights/human rights defenders’</w:t>
      </w:r>
      <w:r w:rsidRPr="00B028CE">
        <w:rPr>
          <w:rFonts w:asciiTheme="majorBidi" w:hAnsiTheme="majorBidi" w:cstheme="majorBidi"/>
          <w:spacing w:val="-6"/>
        </w:rPr>
        <w:t xml:space="preserve"> </w:t>
      </w:r>
      <w:r w:rsidRPr="00B028CE">
        <w:rPr>
          <w:rFonts w:asciiTheme="majorBidi" w:hAnsiTheme="majorBidi" w:cstheme="majorBidi"/>
          <w:spacing w:val="-2"/>
        </w:rPr>
        <w:t>contexts.</w:t>
      </w:r>
    </w:p>
    <w:p w14:paraId="43940D0D"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sidRPr="00B028CE">
        <w:rPr>
          <w:rFonts w:asciiTheme="majorBidi" w:hAnsiTheme="majorBidi" w:cstheme="majorBidi"/>
        </w:rPr>
        <w:t>Expertise</w:t>
      </w:r>
      <w:r w:rsidRPr="00B028CE">
        <w:rPr>
          <w:rFonts w:asciiTheme="majorBidi" w:hAnsiTheme="majorBidi" w:cstheme="majorBidi"/>
          <w:spacing w:val="-8"/>
        </w:rPr>
        <w:t xml:space="preserve"> </w:t>
      </w:r>
      <w:r w:rsidRPr="00B028CE">
        <w:rPr>
          <w:rFonts w:asciiTheme="majorBidi" w:hAnsiTheme="majorBidi" w:cstheme="majorBidi"/>
        </w:rPr>
        <w:t>and</w:t>
      </w:r>
      <w:r w:rsidRPr="00B028CE">
        <w:rPr>
          <w:rFonts w:asciiTheme="majorBidi" w:hAnsiTheme="majorBidi" w:cstheme="majorBidi"/>
          <w:spacing w:val="-3"/>
        </w:rPr>
        <w:t xml:space="preserve"> </w:t>
      </w:r>
      <w:r w:rsidRPr="00B028CE">
        <w:rPr>
          <w:rFonts w:asciiTheme="majorBidi" w:hAnsiTheme="majorBidi" w:cstheme="majorBidi"/>
        </w:rPr>
        <w:t>affinity</w:t>
      </w:r>
      <w:r w:rsidRPr="00B028CE">
        <w:rPr>
          <w:rFonts w:asciiTheme="majorBidi" w:hAnsiTheme="majorBidi" w:cstheme="majorBidi"/>
          <w:spacing w:val="-5"/>
        </w:rPr>
        <w:t xml:space="preserve"> </w:t>
      </w:r>
      <w:r w:rsidRPr="00B028CE">
        <w:rPr>
          <w:rFonts w:asciiTheme="majorBidi" w:hAnsiTheme="majorBidi" w:cstheme="majorBidi"/>
        </w:rPr>
        <w:t>with</w:t>
      </w:r>
      <w:r w:rsidRPr="00B028CE">
        <w:rPr>
          <w:rFonts w:asciiTheme="majorBidi" w:hAnsiTheme="majorBidi" w:cstheme="majorBidi"/>
          <w:spacing w:val="-1"/>
        </w:rPr>
        <w:t xml:space="preserve"> </w:t>
      </w:r>
      <w:r w:rsidRPr="00B028CE">
        <w:rPr>
          <w:rFonts w:asciiTheme="majorBidi" w:hAnsiTheme="majorBidi" w:cstheme="majorBidi"/>
        </w:rPr>
        <w:t>gender-responsive</w:t>
      </w:r>
      <w:r w:rsidRPr="00B028CE">
        <w:rPr>
          <w:rFonts w:asciiTheme="majorBidi" w:hAnsiTheme="majorBidi" w:cstheme="majorBidi"/>
          <w:spacing w:val="-6"/>
        </w:rPr>
        <w:t xml:space="preserve"> </w:t>
      </w:r>
      <w:r w:rsidRPr="00B028CE">
        <w:rPr>
          <w:rFonts w:asciiTheme="majorBidi" w:hAnsiTheme="majorBidi" w:cstheme="majorBidi"/>
          <w:spacing w:val="-2"/>
        </w:rPr>
        <w:t>evaluations.</w:t>
      </w:r>
    </w:p>
    <w:p w14:paraId="21C58664"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contextualSpacing w:val="0"/>
        <w:jc w:val="both"/>
        <w:rPr>
          <w:rFonts w:asciiTheme="majorBidi" w:hAnsiTheme="majorBidi" w:cstheme="majorBidi"/>
        </w:rPr>
      </w:pPr>
      <w:r w:rsidRPr="00B028CE">
        <w:rPr>
          <w:rFonts w:asciiTheme="majorBidi" w:hAnsiTheme="majorBidi" w:cstheme="majorBidi"/>
        </w:rPr>
        <w:t>Proficiency</w:t>
      </w:r>
      <w:r w:rsidRPr="00B028CE">
        <w:rPr>
          <w:rFonts w:asciiTheme="majorBidi" w:hAnsiTheme="majorBidi" w:cstheme="majorBidi"/>
          <w:spacing w:val="40"/>
        </w:rPr>
        <w:t xml:space="preserve"> </w:t>
      </w:r>
      <w:r w:rsidRPr="00B028CE">
        <w:rPr>
          <w:rFonts w:asciiTheme="majorBidi" w:hAnsiTheme="majorBidi" w:cstheme="majorBidi"/>
        </w:rPr>
        <w:t>in</w:t>
      </w:r>
      <w:r w:rsidRPr="00B028CE">
        <w:rPr>
          <w:rFonts w:asciiTheme="majorBidi" w:hAnsiTheme="majorBidi" w:cstheme="majorBidi"/>
          <w:spacing w:val="40"/>
        </w:rPr>
        <w:t xml:space="preserve"> </w:t>
      </w:r>
      <w:r w:rsidRPr="00B028CE">
        <w:rPr>
          <w:rFonts w:asciiTheme="majorBidi" w:hAnsiTheme="majorBidi" w:cstheme="majorBidi"/>
        </w:rPr>
        <w:t>quantitative</w:t>
      </w:r>
      <w:r w:rsidRPr="00B028CE">
        <w:rPr>
          <w:rFonts w:asciiTheme="majorBidi" w:hAnsiTheme="majorBidi" w:cstheme="majorBidi"/>
          <w:spacing w:val="40"/>
        </w:rPr>
        <w:t xml:space="preserve"> </w:t>
      </w:r>
      <w:r w:rsidRPr="00B028CE">
        <w:rPr>
          <w:rFonts w:asciiTheme="majorBidi" w:hAnsiTheme="majorBidi" w:cstheme="majorBidi"/>
        </w:rPr>
        <w:t>and</w:t>
      </w:r>
      <w:r w:rsidRPr="00B028CE">
        <w:rPr>
          <w:rFonts w:asciiTheme="majorBidi" w:hAnsiTheme="majorBidi" w:cstheme="majorBidi"/>
          <w:spacing w:val="40"/>
        </w:rPr>
        <w:t xml:space="preserve"> </w:t>
      </w:r>
      <w:r w:rsidRPr="00B028CE">
        <w:rPr>
          <w:rFonts w:asciiTheme="majorBidi" w:hAnsiTheme="majorBidi" w:cstheme="majorBidi"/>
        </w:rPr>
        <w:t>qualitative</w:t>
      </w:r>
      <w:r w:rsidRPr="00B028CE">
        <w:rPr>
          <w:rFonts w:asciiTheme="majorBidi" w:hAnsiTheme="majorBidi" w:cstheme="majorBidi"/>
          <w:spacing w:val="40"/>
        </w:rPr>
        <w:t xml:space="preserve"> </w:t>
      </w:r>
      <w:r w:rsidRPr="00B028CE">
        <w:rPr>
          <w:rFonts w:asciiTheme="majorBidi" w:hAnsiTheme="majorBidi" w:cstheme="majorBidi"/>
        </w:rPr>
        <w:t>methods</w:t>
      </w:r>
      <w:r w:rsidRPr="00B028CE">
        <w:rPr>
          <w:rFonts w:asciiTheme="majorBidi" w:hAnsiTheme="majorBidi" w:cstheme="majorBidi"/>
          <w:spacing w:val="40"/>
        </w:rPr>
        <w:t xml:space="preserve"> </w:t>
      </w:r>
      <w:r w:rsidRPr="00B028CE">
        <w:rPr>
          <w:rFonts w:asciiTheme="majorBidi" w:hAnsiTheme="majorBidi" w:cstheme="majorBidi"/>
        </w:rPr>
        <w:t>of</w:t>
      </w:r>
      <w:r w:rsidRPr="00B028CE">
        <w:rPr>
          <w:rFonts w:asciiTheme="majorBidi" w:hAnsiTheme="majorBidi" w:cstheme="majorBidi"/>
          <w:spacing w:val="40"/>
        </w:rPr>
        <w:t xml:space="preserve"> </w:t>
      </w:r>
      <w:r w:rsidRPr="00B028CE">
        <w:rPr>
          <w:rFonts w:asciiTheme="majorBidi" w:hAnsiTheme="majorBidi" w:cstheme="majorBidi"/>
        </w:rPr>
        <w:t>data</w:t>
      </w:r>
      <w:r w:rsidRPr="00B028CE">
        <w:rPr>
          <w:rFonts w:asciiTheme="majorBidi" w:hAnsiTheme="majorBidi" w:cstheme="majorBidi"/>
          <w:spacing w:val="40"/>
        </w:rPr>
        <w:t xml:space="preserve"> </w:t>
      </w:r>
      <w:r w:rsidRPr="00B028CE">
        <w:rPr>
          <w:rFonts w:asciiTheme="majorBidi" w:hAnsiTheme="majorBidi" w:cstheme="majorBidi"/>
        </w:rPr>
        <w:t>collection,</w:t>
      </w:r>
      <w:r w:rsidRPr="00B028CE">
        <w:rPr>
          <w:rFonts w:asciiTheme="majorBidi" w:hAnsiTheme="majorBidi" w:cstheme="majorBidi"/>
          <w:spacing w:val="40"/>
        </w:rPr>
        <w:t xml:space="preserve"> </w:t>
      </w:r>
      <w:r w:rsidRPr="00B028CE">
        <w:rPr>
          <w:rFonts w:asciiTheme="majorBidi" w:hAnsiTheme="majorBidi" w:cstheme="majorBidi"/>
        </w:rPr>
        <w:t>analysis</w:t>
      </w:r>
      <w:r w:rsidRPr="00B028CE">
        <w:rPr>
          <w:rFonts w:asciiTheme="majorBidi" w:hAnsiTheme="majorBidi" w:cstheme="majorBidi"/>
          <w:spacing w:val="40"/>
        </w:rPr>
        <w:t xml:space="preserve"> </w:t>
      </w:r>
      <w:r w:rsidRPr="00B028CE">
        <w:rPr>
          <w:rFonts w:asciiTheme="majorBidi" w:hAnsiTheme="majorBidi" w:cstheme="majorBidi"/>
        </w:rPr>
        <w:t>and</w:t>
      </w:r>
      <w:r w:rsidRPr="00B028CE">
        <w:rPr>
          <w:rFonts w:asciiTheme="majorBidi" w:hAnsiTheme="majorBidi" w:cstheme="majorBidi"/>
          <w:spacing w:val="80"/>
        </w:rPr>
        <w:t xml:space="preserve"> </w:t>
      </w:r>
      <w:r w:rsidRPr="00B028CE">
        <w:rPr>
          <w:rFonts w:asciiTheme="majorBidi" w:hAnsiTheme="majorBidi" w:cstheme="majorBidi"/>
          <w:spacing w:val="-2"/>
        </w:rPr>
        <w:t>presentation.</w:t>
      </w:r>
    </w:p>
    <w:p w14:paraId="31C16107"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contextualSpacing w:val="0"/>
        <w:jc w:val="both"/>
        <w:rPr>
          <w:rFonts w:asciiTheme="majorBidi" w:hAnsiTheme="majorBidi" w:cstheme="majorBidi"/>
        </w:rPr>
      </w:pPr>
      <w:r w:rsidRPr="00B028CE">
        <w:rPr>
          <w:rFonts w:asciiTheme="majorBidi" w:hAnsiTheme="majorBidi" w:cstheme="majorBidi"/>
        </w:rPr>
        <w:t>Excellent</w:t>
      </w:r>
      <w:r w:rsidRPr="00B028CE">
        <w:rPr>
          <w:rFonts w:asciiTheme="majorBidi" w:hAnsiTheme="majorBidi" w:cstheme="majorBidi"/>
          <w:spacing w:val="30"/>
        </w:rPr>
        <w:t xml:space="preserve"> </w:t>
      </w:r>
      <w:r w:rsidRPr="00B028CE">
        <w:rPr>
          <w:rFonts w:asciiTheme="majorBidi" w:hAnsiTheme="majorBidi" w:cstheme="majorBidi"/>
        </w:rPr>
        <w:t>report</w:t>
      </w:r>
      <w:r w:rsidRPr="00B028CE">
        <w:rPr>
          <w:rFonts w:asciiTheme="majorBidi" w:hAnsiTheme="majorBidi" w:cstheme="majorBidi"/>
          <w:spacing w:val="30"/>
        </w:rPr>
        <w:t xml:space="preserve"> </w:t>
      </w:r>
      <w:r w:rsidRPr="00B028CE">
        <w:rPr>
          <w:rFonts w:asciiTheme="majorBidi" w:hAnsiTheme="majorBidi" w:cstheme="majorBidi"/>
        </w:rPr>
        <w:t>writing</w:t>
      </w:r>
      <w:r w:rsidRPr="00B028CE">
        <w:rPr>
          <w:rFonts w:asciiTheme="majorBidi" w:hAnsiTheme="majorBidi" w:cstheme="majorBidi"/>
          <w:spacing w:val="33"/>
        </w:rPr>
        <w:t xml:space="preserve"> </w:t>
      </w:r>
      <w:r w:rsidRPr="00B028CE">
        <w:rPr>
          <w:rFonts w:asciiTheme="majorBidi" w:hAnsiTheme="majorBidi" w:cstheme="majorBidi"/>
        </w:rPr>
        <w:t>and</w:t>
      </w:r>
      <w:r w:rsidRPr="00B028CE">
        <w:rPr>
          <w:rFonts w:asciiTheme="majorBidi" w:hAnsiTheme="majorBidi" w:cstheme="majorBidi"/>
          <w:spacing w:val="33"/>
        </w:rPr>
        <w:t xml:space="preserve"> </w:t>
      </w:r>
      <w:r w:rsidRPr="00B028CE">
        <w:rPr>
          <w:rFonts w:asciiTheme="majorBidi" w:hAnsiTheme="majorBidi" w:cstheme="majorBidi"/>
        </w:rPr>
        <w:t>analytical</w:t>
      </w:r>
      <w:r w:rsidRPr="00B028CE">
        <w:rPr>
          <w:rFonts w:asciiTheme="majorBidi" w:hAnsiTheme="majorBidi" w:cstheme="majorBidi"/>
          <w:spacing w:val="31"/>
        </w:rPr>
        <w:t xml:space="preserve"> </w:t>
      </w:r>
      <w:r w:rsidRPr="00B028CE">
        <w:rPr>
          <w:rFonts w:asciiTheme="majorBidi" w:hAnsiTheme="majorBidi" w:cstheme="majorBidi"/>
        </w:rPr>
        <w:t>skills,</w:t>
      </w:r>
      <w:r w:rsidRPr="00B028CE">
        <w:rPr>
          <w:rFonts w:asciiTheme="majorBidi" w:hAnsiTheme="majorBidi" w:cstheme="majorBidi"/>
          <w:spacing w:val="32"/>
        </w:rPr>
        <w:t xml:space="preserve"> </w:t>
      </w:r>
      <w:r w:rsidRPr="00B028CE">
        <w:rPr>
          <w:rFonts w:asciiTheme="majorBidi" w:hAnsiTheme="majorBidi" w:cstheme="majorBidi"/>
        </w:rPr>
        <w:t>including</w:t>
      </w:r>
      <w:r w:rsidRPr="00B028CE">
        <w:rPr>
          <w:rFonts w:asciiTheme="majorBidi" w:hAnsiTheme="majorBidi" w:cstheme="majorBidi"/>
          <w:spacing w:val="33"/>
        </w:rPr>
        <w:t xml:space="preserve"> </w:t>
      </w:r>
      <w:r w:rsidRPr="00B028CE">
        <w:rPr>
          <w:rFonts w:asciiTheme="majorBidi" w:hAnsiTheme="majorBidi" w:cstheme="majorBidi"/>
        </w:rPr>
        <w:t>proven</w:t>
      </w:r>
      <w:r w:rsidRPr="00B028CE">
        <w:rPr>
          <w:rFonts w:asciiTheme="majorBidi" w:hAnsiTheme="majorBidi" w:cstheme="majorBidi"/>
          <w:spacing w:val="32"/>
        </w:rPr>
        <w:t xml:space="preserve"> </w:t>
      </w:r>
      <w:r w:rsidRPr="00B028CE">
        <w:rPr>
          <w:rFonts w:asciiTheme="majorBidi" w:hAnsiTheme="majorBidi" w:cstheme="majorBidi"/>
        </w:rPr>
        <w:t>ability</w:t>
      </w:r>
      <w:r w:rsidRPr="00B028CE">
        <w:rPr>
          <w:rFonts w:asciiTheme="majorBidi" w:hAnsiTheme="majorBidi" w:cstheme="majorBidi"/>
          <w:spacing w:val="31"/>
        </w:rPr>
        <w:t xml:space="preserve"> </w:t>
      </w:r>
      <w:r w:rsidRPr="00B028CE">
        <w:rPr>
          <w:rFonts w:asciiTheme="majorBidi" w:hAnsiTheme="majorBidi" w:cstheme="majorBidi"/>
        </w:rPr>
        <w:t>to</w:t>
      </w:r>
      <w:r w:rsidRPr="00B028CE">
        <w:rPr>
          <w:rFonts w:asciiTheme="majorBidi" w:hAnsiTheme="majorBidi" w:cstheme="majorBidi"/>
          <w:spacing w:val="34"/>
        </w:rPr>
        <w:t xml:space="preserve"> </w:t>
      </w:r>
      <w:r w:rsidRPr="00B028CE">
        <w:rPr>
          <w:rFonts w:asciiTheme="majorBidi" w:hAnsiTheme="majorBidi" w:cstheme="majorBidi"/>
        </w:rPr>
        <w:t>form</w:t>
      </w:r>
      <w:r w:rsidRPr="00B028CE">
        <w:rPr>
          <w:rFonts w:asciiTheme="majorBidi" w:hAnsiTheme="majorBidi" w:cstheme="majorBidi"/>
          <w:spacing w:val="28"/>
        </w:rPr>
        <w:t xml:space="preserve"> </w:t>
      </w:r>
      <w:r w:rsidRPr="00B028CE">
        <w:rPr>
          <w:rFonts w:asciiTheme="majorBidi" w:hAnsiTheme="majorBidi" w:cstheme="majorBidi"/>
        </w:rPr>
        <w:t>concise, actionable recommendations</w:t>
      </w:r>
    </w:p>
    <w:p w14:paraId="62B413F2"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sidRPr="00B028CE">
        <w:rPr>
          <w:rFonts w:asciiTheme="majorBidi" w:hAnsiTheme="majorBidi" w:cstheme="majorBidi"/>
        </w:rPr>
        <w:t>Cultural</w:t>
      </w:r>
      <w:r w:rsidRPr="00B028CE">
        <w:rPr>
          <w:rFonts w:asciiTheme="majorBidi" w:hAnsiTheme="majorBidi" w:cstheme="majorBidi"/>
          <w:spacing w:val="-7"/>
        </w:rPr>
        <w:t xml:space="preserve"> </w:t>
      </w:r>
      <w:r w:rsidRPr="00B028CE">
        <w:rPr>
          <w:rFonts w:asciiTheme="majorBidi" w:hAnsiTheme="majorBidi" w:cstheme="majorBidi"/>
        </w:rPr>
        <w:t>sensitivity</w:t>
      </w:r>
      <w:r w:rsidRPr="00B028CE">
        <w:rPr>
          <w:rFonts w:asciiTheme="majorBidi" w:hAnsiTheme="majorBidi" w:cstheme="majorBidi"/>
          <w:spacing w:val="-5"/>
        </w:rPr>
        <w:t xml:space="preserve"> </w:t>
      </w:r>
      <w:r w:rsidRPr="00B028CE">
        <w:rPr>
          <w:rFonts w:asciiTheme="majorBidi" w:hAnsiTheme="majorBidi" w:cstheme="majorBidi"/>
        </w:rPr>
        <w:t>and</w:t>
      </w:r>
      <w:r w:rsidRPr="00B028CE">
        <w:rPr>
          <w:rFonts w:asciiTheme="majorBidi" w:hAnsiTheme="majorBidi" w:cstheme="majorBidi"/>
          <w:spacing w:val="-2"/>
        </w:rPr>
        <w:t xml:space="preserve"> </w:t>
      </w:r>
      <w:r w:rsidRPr="00B028CE">
        <w:rPr>
          <w:rFonts w:asciiTheme="majorBidi" w:hAnsiTheme="majorBidi" w:cstheme="majorBidi"/>
        </w:rPr>
        <w:t>good</w:t>
      </w:r>
      <w:r w:rsidRPr="00B028CE">
        <w:rPr>
          <w:rFonts w:asciiTheme="majorBidi" w:hAnsiTheme="majorBidi" w:cstheme="majorBidi"/>
          <w:spacing w:val="-7"/>
        </w:rPr>
        <w:t xml:space="preserve"> </w:t>
      </w:r>
      <w:r w:rsidRPr="00B028CE">
        <w:rPr>
          <w:rFonts w:asciiTheme="majorBidi" w:hAnsiTheme="majorBidi" w:cstheme="majorBidi"/>
        </w:rPr>
        <w:t>communication</w:t>
      </w:r>
      <w:r w:rsidRPr="00B028CE">
        <w:rPr>
          <w:rFonts w:asciiTheme="majorBidi" w:hAnsiTheme="majorBidi" w:cstheme="majorBidi"/>
          <w:spacing w:val="-3"/>
        </w:rPr>
        <w:t xml:space="preserve"> </w:t>
      </w:r>
      <w:r w:rsidRPr="00B028CE">
        <w:rPr>
          <w:rFonts w:asciiTheme="majorBidi" w:hAnsiTheme="majorBidi" w:cstheme="majorBidi"/>
          <w:spacing w:val="-2"/>
        </w:rPr>
        <w:t>skills.</w:t>
      </w:r>
    </w:p>
    <w:p w14:paraId="316E12EA"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sidRPr="00B028CE">
        <w:rPr>
          <w:rFonts w:asciiTheme="majorBidi" w:hAnsiTheme="majorBidi" w:cstheme="majorBidi"/>
        </w:rPr>
        <w:t>Strong</w:t>
      </w:r>
      <w:r w:rsidRPr="00B028CE">
        <w:rPr>
          <w:rFonts w:asciiTheme="majorBidi" w:hAnsiTheme="majorBidi" w:cstheme="majorBidi"/>
          <w:spacing w:val="-8"/>
        </w:rPr>
        <w:t xml:space="preserve"> </w:t>
      </w:r>
      <w:r w:rsidRPr="00B028CE">
        <w:rPr>
          <w:rFonts w:asciiTheme="majorBidi" w:hAnsiTheme="majorBidi" w:cstheme="majorBidi"/>
        </w:rPr>
        <w:t>remote</w:t>
      </w:r>
      <w:r w:rsidRPr="00B028CE">
        <w:rPr>
          <w:rFonts w:asciiTheme="majorBidi" w:hAnsiTheme="majorBidi" w:cstheme="majorBidi"/>
          <w:spacing w:val="-6"/>
        </w:rPr>
        <w:t xml:space="preserve"> </w:t>
      </w:r>
      <w:r w:rsidRPr="00B028CE">
        <w:rPr>
          <w:rFonts w:asciiTheme="majorBidi" w:hAnsiTheme="majorBidi" w:cstheme="majorBidi"/>
        </w:rPr>
        <w:t>facilitation</w:t>
      </w:r>
      <w:r w:rsidRPr="00B028CE">
        <w:rPr>
          <w:rFonts w:asciiTheme="majorBidi" w:hAnsiTheme="majorBidi" w:cstheme="majorBidi"/>
          <w:spacing w:val="-4"/>
        </w:rPr>
        <w:t xml:space="preserve"> </w:t>
      </w:r>
      <w:r w:rsidRPr="00B028CE">
        <w:rPr>
          <w:rFonts w:asciiTheme="majorBidi" w:hAnsiTheme="majorBidi" w:cstheme="majorBidi"/>
        </w:rPr>
        <w:t>and</w:t>
      </w:r>
      <w:r w:rsidRPr="00B028CE">
        <w:rPr>
          <w:rFonts w:asciiTheme="majorBidi" w:hAnsiTheme="majorBidi" w:cstheme="majorBidi"/>
          <w:spacing w:val="-3"/>
        </w:rPr>
        <w:t xml:space="preserve"> </w:t>
      </w:r>
      <w:r w:rsidRPr="00B028CE">
        <w:rPr>
          <w:rFonts w:asciiTheme="majorBidi" w:hAnsiTheme="majorBidi" w:cstheme="majorBidi"/>
        </w:rPr>
        <w:t>coordination</w:t>
      </w:r>
      <w:r w:rsidRPr="00B028CE">
        <w:rPr>
          <w:rFonts w:asciiTheme="majorBidi" w:hAnsiTheme="majorBidi" w:cstheme="majorBidi"/>
          <w:spacing w:val="-3"/>
        </w:rPr>
        <w:t xml:space="preserve"> </w:t>
      </w:r>
      <w:r w:rsidRPr="00B028CE">
        <w:rPr>
          <w:rFonts w:asciiTheme="majorBidi" w:hAnsiTheme="majorBidi" w:cstheme="majorBidi"/>
          <w:spacing w:val="-2"/>
        </w:rPr>
        <w:t>skills.</w:t>
      </w:r>
    </w:p>
    <w:p w14:paraId="66D87957" w14:textId="77777777" w:rsidR="00AD1114" w:rsidRPr="00B028CE" w:rsidRDefault="00AD1114" w:rsidP="00AD1114">
      <w:pPr>
        <w:pStyle w:val="BodyText"/>
        <w:tabs>
          <w:tab w:val="left" w:pos="851"/>
        </w:tabs>
        <w:spacing w:line="276" w:lineRule="auto"/>
        <w:jc w:val="both"/>
        <w:rPr>
          <w:rFonts w:asciiTheme="majorBidi" w:hAnsiTheme="majorBidi" w:cstheme="majorBidi"/>
          <w:sz w:val="22"/>
          <w:szCs w:val="22"/>
        </w:rPr>
      </w:pPr>
    </w:p>
    <w:p w14:paraId="19B3F2BF" w14:textId="77777777" w:rsidR="00AD1114" w:rsidRPr="00B028CE" w:rsidRDefault="00AD1114" w:rsidP="00AD1114">
      <w:pPr>
        <w:pStyle w:val="Heading3"/>
        <w:numPr>
          <w:ilvl w:val="0"/>
          <w:numId w:val="24"/>
        </w:numPr>
        <w:tabs>
          <w:tab w:val="left" w:pos="851"/>
        </w:tabs>
        <w:spacing w:line="276" w:lineRule="auto"/>
        <w:ind w:left="720" w:hanging="720"/>
        <w:jc w:val="both"/>
        <w:rPr>
          <w:rFonts w:asciiTheme="majorBidi" w:hAnsiTheme="majorBidi"/>
        </w:rPr>
      </w:pPr>
      <w:r w:rsidRPr="00B028CE">
        <w:rPr>
          <w:rFonts w:asciiTheme="majorBidi" w:hAnsiTheme="majorBidi"/>
          <w:spacing w:val="-2"/>
        </w:rPr>
        <w:t>Collectively:</w:t>
      </w:r>
    </w:p>
    <w:p w14:paraId="277451B2"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ind w:hanging="361"/>
        <w:contextualSpacing w:val="0"/>
        <w:jc w:val="both"/>
        <w:rPr>
          <w:rFonts w:asciiTheme="majorBidi" w:hAnsiTheme="majorBidi" w:cstheme="majorBidi"/>
        </w:rPr>
      </w:pPr>
      <w:r w:rsidRPr="00B028CE">
        <w:rPr>
          <w:rFonts w:asciiTheme="majorBidi" w:hAnsiTheme="majorBidi" w:cstheme="majorBidi"/>
        </w:rPr>
        <w:t>Knowledge</w:t>
      </w:r>
      <w:r w:rsidRPr="00B028CE">
        <w:rPr>
          <w:rFonts w:asciiTheme="majorBidi" w:hAnsiTheme="majorBidi" w:cstheme="majorBidi"/>
          <w:spacing w:val="-5"/>
        </w:rPr>
        <w:t xml:space="preserve"> </w:t>
      </w:r>
      <w:r w:rsidRPr="00B028CE">
        <w:rPr>
          <w:rFonts w:asciiTheme="majorBidi" w:hAnsiTheme="majorBidi" w:cstheme="majorBidi"/>
        </w:rPr>
        <w:t>of and</w:t>
      </w:r>
      <w:r w:rsidRPr="00B028CE">
        <w:rPr>
          <w:rFonts w:asciiTheme="majorBidi" w:hAnsiTheme="majorBidi" w:cstheme="majorBidi"/>
          <w:spacing w:val="-5"/>
        </w:rPr>
        <w:t xml:space="preserve"> </w:t>
      </w:r>
      <w:r w:rsidRPr="00B028CE">
        <w:rPr>
          <w:rFonts w:asciiTheme="majorBidi" w:hAnsiTheme="majorBidi" w:cstheme="majorBidi"/>
        </w:rPr>
        <w:t>experience</w:t>
      </w:r>
      <w:r w:rsidRPr="00B028CE">
        <w:rPr>
          <w:rFonts w:asciiTheme="majorBidi" w:hAnsiTheme="majorBidi" w:cstheme="majorBidi"/>
          <w:spacing w:val="-4"/>
        </w:rPr>
        <w:t xml:space="preserve"> </w:t>
      </w:r>
      <w:r w:rsidRPr="00B028CE">
        <w:rPr>
          <w:rFonts w:asciiTheme="majorBidi" w:hAnsiTheme="majorBidi" w:cstheme="majorBidi"/>
        </w:rPr>
        <w:t>in</w:t>
      </w:r>
      <w:r w:rsidRPr="00B028CE">
        <w:rPr>
          <w:rFonts w:asciiTheme="majorBidi" w:hAnsiTheme="majorBidi" w:cstheme="majorBidi"/>
          <w:spacing w:val="-2"/>
        </w:rPr>
        <w:t xml:space="preserve"> </w:t>
      </w:r>
      <w:r w:rsidRPr="00B028CE">
        <w:rPr>
          <w:rFonts w:asciiTheme="majorBidi" w:hAnsiTheme="majorBidi" w:cstheme="majorBidi"/>
        </w:rPr>
        <w:t>human</w:t>
      </w:r>
      <w:r w:rsidRPr="00B028CE">
        <w:rPr>
          <w:rFonts w:asciiTheme="majorBidi" w:hAnsiTheme="majorBidi" w:cstheme="majorBidi"/>
          <w:spacing w:val="-1"/>
        </w:rPr>
        <w:t xml:space="preserve"> </w:t>
      </w:r>
      <w:r w:rsidRPr="00B028CE">
        <w:rPr>
          <w:rFonts w:asciiTheme="majorBidi" w:hAnsiTheme="majorBidi" w:cstheme="majorBidi"/>
        </w:rPr>
        <w:t>rights and</w:t>
      </w:r>
      <w:r w:rsidRPr="00B028CE">
        <w:rPr>
          <w:rFonts w:asciiTheme="majorBidi" w:hAnsiTheme="majorBidi" w:cstheme="majorBidi"/>
          <w:spacing w:val="-1"/>
        </w:rPr>
        <w:t xml:space="preserve"> </w:t>
      </w:r>
      <w:r w:rsidRPr="00B028CE">
        <w:rPr>
          <w:rFonts w:asciiTheme="majorBidi" w:hAnsiTheme="majorBidi" w:cstheme="majorBidi"/>
        </w:rPr>
        <w:t>human</w:t>
      </w:r>
      <w:r w:rsidRPr="00B028CE">
        <w:rPr>
          <w:rFonts w:asciiTheme="majorBidi" w:hAnsiTheme="majorBidi" w:cstheme="majorBidi"/>
          <w:spacing w:val="-1"/>
        </w:rPr>
        <w:t xml:space="preserve"> </w:t>
      </w:r>
      <w:r w:rsidRPr="00B028CE">
        <w:rPr>
          <w:rFonts w:asciiTheme="majorBidi" w:hAnsiTheme="majorBidi" w:cstheme="majorBidi"/>
        </w:rPr>
        <w:t>rights</w:t>
      </w:r>
      <w:r w:rsidRPr="00B028CE">
        <w:rPr>
          <w:rFonts w:asciiTheme="majorBidi" w:hAnsiTheme="majorBidi" w:cstheme="majorBidi"/>
          <w:spacing w:val="-5"/>
        </w:rPr>
        <w:t xml:space="preserve"> </w:t>
      </w:r>
      <w:r w:rsidRPr="00B028CE">
        <w:rPr>
          <w:rFonts w:asciiTheme="majorBidi" w:hAnsiTheme="majorBidi" w:cstheme="majorBidi"/>
        </w:rPr>
        <w:t>defender’s</w:t>
      </w:r>
      <w:r w:rsidRPr="00B028CE">
        <w:rPr>
          <w:rFonts w:asciiTheme="majorBidi" w:hAnsiTheme="majorBidi" w:cstheme="majorBidi"/>
          <w:spacing w:val="-5"/>
        </w:rPr>
        <w:t xml:space="preserve"> </w:t>
      </w:r>
      <w:r w:rsidRPr="00B028CE">
        <w:rPr>
          <w:rFonts w:asciiTheme="majorBidi" w:hAnsiTheme="majorBidi" w:cstheme="majorBidi"/>
          <w:spacing w:val="-4"/>
        </w:rPr>
        <w:t>work.</w:t>
      </w:r>
    </w:p>
    <w:p w14:paraId="346ED801" w14:textId="77777777" w:rsidR="00AD1114" w:rsidRPr="00B028CE" w:rsidRDefault="00AD1114" w:rsidP="00AD1114">
      <w:pPr>
        <w:pStyle w:val="ListParagraph"/>
        <w:widowControl w:val="0"/>
        <w:numPr>
          <w:ilvl w:val="0"/>
          <w:numId w:val="23"/>
        </w:numPr>
        <w:tabs>
          <w:tab w:val="left" w:pos="475"/>
          <w:tab w:val="left" w:pos="476"/>
          <w:tab w:val="left" w:pos="851"/>
        </w:tabs>
        <w:autoSpaceDE w:val="0"/>
        <w:autoSpaceDN w:val="0"/>
        <w:spacing w:line="276" w:lineRule="auto"/>
        <w:contextualSpacing w:val="0"/>
        <w:jc w:val="both"/>
        <w:rPr>
          <w:rFonts w:asciiTheme="majorBidi" w:hAnsiTheme="majorBidi" w:cstheme="majorBidi"/>
        </w:rPr>
      </w:pPr>
      <w:r w:rsidRPr="00B028CE">
        <w:rPr>
          <w:rFonts w:asciiTheme="majorBidi" w:hAnsiTheme="majorBidi" w:cstheme="majorBidi"/>
        </w:rPr>
        <w:t xml:space="preserve">Understanding of the sub-regional, regional and international human rights/ human rights defenders’ mechanisms and </w:t>
      </w:r>
      <w:r w:rsidRPr="00B028CE">
        <w:rPr>
          <w:rFonts w:asciiTheme="majorBidi" w:hAnsiTheme="majorBidi" w:cstheme="majorBidi"/>
          <w:spacing w:val="-2"/>
        </w:rPr>
        <w:t>systems.</w:t>
      </w:r>
    </w:p>
    <w:p w14:paraId="1B617D00" w14:textId="77777777" w:rsidR="00AD1114" w:rsidRPr="00B028CE" w:rsidRDefault="00AD1114" w:rsidP="00AD1114">
      <w:pPr>
        <w:pStyle w:val="ListParagraph"/>
        <w:widowControl w:val="0"/>
        <w:numPr>
          <w:ilvl w:val="0"/>
          <w:numId w:val="23"/>
        </w:numPr>
        <w:tabs>
          <w:tab w:val="left" w:pos="475"/>
          <w:tab w:val="left" w:pos="476"/>
          <w:tab w:val="left" w:pos="9614"/>
        </w:tabs>
        <w:autoSpaceDE w:val="0"/>
        <w:autoSpaceDN w:val="0"/>
        <w:spacing w:line="276" w:lineRule="auto"/>
        <w:contextualSpacing w:val="0"/>
        <w:rPr>
          <w:rFonts w:asciiTheme="majorBidi" w:hAnsiTheme="majorBidi" w:cstheme="majorBidi"/>
        </w:rPr>
      </w:pPr>
      <w:r w:rsidRPr="00B028CE">
        <w:rPr>
          <w:rFonts w:asciiTheme="majorBidi" w:hAnsiTheme="majorBidi" w:cstheme="majorBidi"/>
        </w:rPr>
        <w:t>Multi-lingual team with capabilities in English and French. Kiswahili and Arabic will be an added advantage</w:t>
      </w:r>
      <w:r w:rsidRPr="00B028CE">
        <w:rPr>
          <w:rFonts w:asciiTheme="majorBidi" w:hAnsiTheme="majorBidi" w:cstheme="majorBidi"/>
          <w:spacing w:val="-2"/>
        </w:rPr>
        <w:t>.</w:t>
      </w:r>
    </w:p>
    <w:p w14:paraId="06052C4A" w14:textId="77777777" w:rsidR="00AD1114" w:rsidRPr="00B028CE" w:rsidRDefault="00AD1114" w:rsidP="00AD1114">
      <w:pPr>
        <w:pStyle w:val="ListParagraph"/>
        <w:widowControl w:val="0"/>
        <w:numPr>
          <w:ilvl w:val="0"/>
          <w:numId w:val="23"/>
        </w:numPr>
        <w:tabs>
          <w:tab w:val="left" w:pos="475"/>
          <w:tab w:val="left" w:pos="476"/>
          <w:tab w:val="left" w:pos="9614"/>
        </w:tabs>
        <w:autoSpaceDE w:val="0"/>
        <w:autoSpaceDN w:val="0"/>
        <w:spacing w:line="276" w:lineRule="auto"/>
        <w:ind w:hanging="361"/>
        <w:contextualSpacing w:val="0"/>
        <w:rPr>
          <w:rFonts w:asciiTheme="majorBidi" w:hAnsiTheme="majorBidi" w:cstheme="majorBidi"/>
        </w:rPr>
      </w:pPr>
      <w:r w:rsidRPr="00B028CE">
        <w:rPr>
          <w:rFonts w:asciiTheme="majorBidi" w:hAnsiTheme="majorBidi" w:cstheme="majorBidi"/>
        </w:rPr>
        <w:t>A</w:t>
      </w:r>
      <w:r w:rsidRPr="00B028CE">
        <w:rPr>
          <w:rFonts w:asciiTheme="majorBidi" w:hAnsiTheme="majorBidi" w:cstheme="majorBidi"/>
          <w:spacing w:val="-2"/>
        </w:rPr>
        <w:t xml:space="preserve"> </w:t>
      </w:r>
      <w:r w:rsidRPr="00B028CE">
        <w:rPr>
          <w:rFonts w:asciiTheme="majorBidi" w:hAnsiTheme="majorBidi" w:cstheme="majorBidi"/>
        </w:rPr>
        <w:t>diverse</w:t>
      </w:r>
      <w:r w:rsidRPr="00B028CE">
        <w:rPr>
          <w:rFonts w:asciiTheme="majorBidi" w:hAnsiTheme="majorBidi" w:cstheme="majorBidi"/>
          <w:spacing w:val="-4"/>
        </w:rPr>
        <w:t xml:space="preserve"> </w:t>
      </w:r>
      <w:r w:rsidRPr="00B028CE">
        <w:rPr>
          <w:rFonts w:asciiTheme="majorBidi" w:hAnsiTheme="majorBidi" w:cstheme="majorBidi"/>
        </w:rPr>
        <w:t xml:space="preserve">team </w:t>
      </w:r>
      <w:r w:rsidRPr="00B028CE">
        <w:rPr>
          <w:rFonts w:asciiTheme="majorBidi" w:hAnsiTheme="majorBidi" w:cstheme="majorBidi"/>
          <w:spacing w:val="-2"/>
        </w:rPr>
        <w:t>composition</w:t>
      </w:r>
      <w:r>
        <w:rPr>
          <w:rFonts w:asciiTheme="majorBidi" w:hAnsiTheme="majorBidi" w:cstheme="majorBidi"/>
          <w:spacing w:val="-2"/>
        </w:rPr>
        <w:t xml:space="preserve"> with experience in institutional development, fundraising, governance, finance and risk management, and human resources management</w:t>
      </w:r>
      <w:r w:rsidRPr="00B028CE">
        <w:rPr>
          <w:rFonts w:asciiTheme="majorBidi" w:hAnsiTheme="majorBidi" w:cstheme="majorBidi"/>
          <w:spacing w:val="-2"/>
        </w:rPr>
        <w:t>.</w:t>
      </w:r>
    </w:p>
    <w:p w14:paraId="0F80CAB5"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5AED4197" w14:textId="77777777" w:rsidR="00AD1114" w:rsidRPr="00B028CE" w:rsidRDefault="00AD1114" w:rsidP="00AD1114">
      <w:pPr>
        <w:pStyle w:val="Heading1"/>
        <w:numPr>
          <w:ilvl w:val="0"/>
          <w:numId w:val="25"/>
        </w:numPr>
        <w:tabs>
          <w:tab w:val="left" w:pos="836"/>
          <w:tab w:val="left" w:pos="9614"/>
        </w:tabs>
        <w:spacing w:before="0" w:line="276" w:lineRule="auto"/>
        <w:ind w:left="720" w:hanging="360"/>
        <w:jc w:val="both"/>
        <w:rPr>
          <w:rFonts w:asciiTheme="majorBidi" w:hAnsiTheme="majorBidi"/>
          <w:sz w:val="22"/>
          <w:szCs w:val="22"/>
        </w:rPr>
      </w:pPr>
      <w:r w:rsidRPr="00B028CE">
        <w:rPr>
          <w:rFonts w:asciiTheme="majorBidi" w:hAnsiTheme="majorBidi"/>
          <w:sz w:val="22"/>
          <w:szCs w:val="22"/>
        </w:rPr>
        <w:t>Evaluation</w:t>
      </w:r>
      <w:r w:rsidRPr="00B028CE">
        <w:rPr>
          <w:rFonts w:asciiTheme="majorBidi" w:hAnsiTheme="majorBidi"/>
          <w:spacing w:val="-9"/>
          <w:sz w:val="22"/>
          <w:szCs w:val="22"/>
        </w:rPr>
        <w:t xml:space="preserve"> </w:t>
      </w:r>
      <w:r w:rsidRPr="00B028CE">
        <w:rPr>
          <w:rFonts w:asciiTheme="majorBidi" w:hAnsiTheme="majorBidi"/>
          <w:sz w:val="22"/>
          <w:szCs w:val="22"/>
        </w:rPr>
        <w:t>responsibilities</w:t>
      </w:r>
      <w:r w:rsidRPr="00B028CE">
        <w:rPr>
          <w:rFonts w:asciiTheme="majorBidi" w:hAnsiTheme="majorBidi"/>
          <w:spacing w:val="-6"/>
          <w:sz w:val="22"/>
          <w:szCs w:val="22"/>
        </w:rPr>
        <w:t xml:space="preserve"> </w:t>
      </w:r>
      <w:r w:rsidRPr="00B028CE">
        <w:rPr>
          <w:rFonts w:asciiTheme="majorBidi" w:hAnsiTheme="majorBidi"/>
          <w:sz w:val="22"/>
          <w:szCs w:val="22"/>
        </w:rPr>
        <w:t>and</w:t>
      </w:r>
      <w:r w:rsidRPr="00B028CE">
        <w:rPr>
          <w:rFonts w:asciiTheme="majorBidi" w:hAnsiTheme="majorBidi"/>
          <w:spacing w:val="-10"/>
          <w:sz w:val="22"/>
          <w:szCs w:val="22"/>
        </w:rPr>
        <w:t xml:space="preserve"> </w:t>
      </w:r>
      <w:r w:rsidRPr="00B028CE">
        <w:rPr>
          <w:rFonts w:asciiTheme="majorBidi" w:hAnsiTheme="majorBidi"/>
          <w:sz w:val="22"/>
          <w:szCs w:val="22"/>
        </w:rPr>
        <w:t>management</w:t>
      </w:r>
      <w:r w:rsidRPr="00B028CE">
        <w:rPr>
          <w:rFonts w:asciiTheme="majorBidi" w:hAnsiTheme="majorBidi"/>
          <w:spacing w:val="-9"/>
          <w:sz w:val="22"/>
          <w:szCs w:val="22"/>
        </w:rPr>
        <w:t xml:space="preserve"> </w:t>
      </w:r>
      <w:r w:rsidRPr="00B028CE">
        <w:rPr>
          <w:rFonts w:asciiTheme="majorBidi" w:hAnsiTheme="majorBidi"/>
          <w:spacing w:val="-2"/>
          <w:sz w:val="22"/>
          <w:szCs w:val="22"/>
        </w:rPr>
        <w:t>arrangements</w:t>
      </w:r>
    </w:p>
    <w:p w14:paraId="5AFA34C4" w14:textId="77777777" w:rsidR="00AD1114" w:rsidRPr="00B028CE" w:rsidRDefault="00AD1114" w:rsidP="00AD1114">
      <w:pPr>
        <w:pStyle w:val="BodyText"/>
        <w:tabs>
          <w:tab w:val="left" w:pos="8505"/>
          <w:tab w:val="left" w:pos="9614"/>
          <w:tab w:val="left" w:pos="9639"/>
        </w:tabs>
        <w:spacing w:line="276" w:lineRule="auto"/>
        <w:ind w:left="115" w:right="-27"/>
        <w:jc w:val="both"/>
        <w:rPr>
          <w:rFonts w:asciiTheme="majorBidi" w:hAnsiTheme="majorBidi" w:cstheme="majorBidi"/>
          <w:sz w:val="22"/>
          <w:szCs w:val="22"/>
        </w:rPr>
      </w:pPr>
      <w:r>
        <w:rPr>
          <w:rFonts w:asciiTheme="majorBidi" w:hAnsiTheme="majorBidi" w:cstheme="majorBidi"/>
          <w:sz w:val="22"/>
          <w:szCs w:val="22"/>
        </w:rPr>
        <w:t>The o</w:t>
      </w:r>
      <w:r w:rsidRPr="00B028CE">
        <w:rPr>
          <w:rFonts w:asciiTheme="majorBidi" w:hAnsiTheme="majorBidi" w:cstheme="majorBidi"/>
          <w:sz w:val="22"/>
          <w:szCs w:val="22"/>
        </w:rPr>
        <w:t xml:space="preserve">verall </w:t>
      </w:r>
      <w:r>
        <w:rPr>
          <w:rFonts w:asciiTheme="majorBidi" w:hAnsiTheme="majorBidi" w:cstheme="majorBidi"/>
          <w:sz w:val="22"/>
          <w:szCs w:val="22"/>
        </w:rPr>
        <w:t xml:space="preserve">leadership </w:t>
      </w:r>
      <w:r w:rsidRPr="00B028CE">
        <w:rPr>
          <w:rFonts w:asciiTheme="majorBidi" w:hAnsiTheme="majorBidi" w:cstheme="majorBidi"/>
          <w:sz w:val="22"/>
          <w:szCs w:val="22"/>
        </w:rPr>
        <w:t xml:space="preserve">for the evaluation will be on the Director of Program and Administration. </w:t>
      </w:r>
      <w:r>
        <w:rPr>
          <w:rFonts w:asciiTheme="majorBidi" w:hAnsiTheme="majorBidi" w:cstheme="majorBidi"/>
          <w:sz w:val="22"/>
          <w:szCs w:val="22"/>
        </w:rPr>
        <w:t xml:space="preserve">However, </w:t>
      </w:r>
      <w:r w:rsidRPr="00B028CE">
        <w:rPr>
          <w:rFonts w:asciiTheme="majorBidi" w:hAnsiTheme="majorBidi" w:cstheme="majorBidi"/>
          <w:sz w:val="22"/>
          <w:szCs w:val="22"/>
        </w:rPr>
        <w:t xml:space="preserve">the consultant will directly work with </w:t>
      </w:r>
      <w:r>
        <w:rPr>
          <w:rFonts w:asciiTheme="majorBidi" w:hAnsiTheme="majorBidi" w:cstheme="majorBidi"/>
          <w:sz w:val="22"/>
          <w:szCs w:val="22"/>
        </w:rPr>
        <w:t xml:space="preserve">the Senior </w:t>
      </w:r>
      <w:r w:rsidRPr="00B028CE">
        <w:rPr>
          <w:rFonts w:asciiTheme="majorBidi" w:hAnsiTheme="majorBidi" w:cstheme="majorBidi"/>
          <w:sz w:val="22"/>
          <w:szCs w:val="22"/>
        </w:rPr>
        <w:t xml:space="preserve">M&amp;E Expert </w:t>
      </w:r>
      <w:r>
        <w:rPr>
          <w:rFonts w:asciiTheme="majorBidi" w:hAnsiTheme="majorBidi" w:cstheme="majorBidi"/>
          <w:sz w:val="22"/>
          <w:szCs w:val="22"/>
        </w:rPr>
        <w:t>as the evaluation Manager for the assignment</w:t>
      </w:r>
      <w:r w:rsidRPr="00B028CE">
        <w:rPr>
          <w:rFonts w:asciiTheme="majorBidi" w:hAnsiTheme="majorBidi" w:cstheme="majorBidi"/>
          <w:sz w:val="22"/>
          <w:szCs w:val="22"/>
        </w:rPr>
        <w:t xml:space="preserve">. </w:t>
      </w:r>
      <w:proofErr w:type="spellStart"/>
      <w:proofErr w:type="gramStart"/>
      <w:r w:rsidRPr="00B028CE">
        <w:rPr>
          <w:rFonts w:asciiTheme="majorBidi" w:hAnsiTheme="majorBidi" w:cstheme="majorBidi"/>
          <w:sz w:val="22"/>
          <w:szCs w:val="22"/>
        </w:rPr>
        <w:t>DefendDefenders</w:t>
      </w:r>
      <w:proofErr w:type="spellEnd"/>
      <w:proofErr w:type="gramEnd"/>
      <w:r w:rsidRPr="00B028CE">
        <w:rPr>
          <w:rFonts w:asciiTheme="majorBidi" w:hAnsiTheme="majorBidi" w:cstheme="majorBidi"/>
          <w:sz w:val="22"/>
          <w:szCs w:val="22"/>
        </w:rPr>
        <w:t>’ management team will work as a reference team for the exercise.</w:t>
      </w:r>
    </w:p>
    <w:p w14:paraId="4BC72728"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32360F36" w14:textId="77777777" w:rsidR="00AD1114" w:rsidRPr="00B028CE" w:rsidRDefault="00AD1114" w:rsidP="00AD1114">
      <w:pPr>
        <w:pStyle w:val="Heading1"/>
        <w:numPr>
          <w:ilvl w:val="0"/>
          <w:numId w:val="25"/>
        </w:numPr>
        <w:tabs>
          <w:tab w:val="left" w:pos="836"/>
          <w:tab w:val="left" w:pos="9614"/>
        </w:tabs>
        <w:spacing w:before="0" w:line="276" w:lineRule="auto"/>
        <w:ind w:left="720" w:hanging="360"/>
        <w:jc w:val="both"/>
        <w:rPr>
          <w:rFonts w:asciiTheme="majorBidi" w:hAnsiTheme="majorBidi"/>
          <w:sz w:val="22"/>
          <w:szCs w:val="22"/>
        </w:rPr>
      </w:pPr>
      <w:r w:rsidRPr="00B028CE">
        <w:rPr>
          <w:rFonts w:asciiTheme="majorBidi" w:hAnsiTheme="majorBidi"/>
          <w:sz w:val="22"/>
          <w:szCs w:val="22"/>
        </w:rPr>
        <w:t>Consultant</w:t>
      </w:r>
      <w:r w:rsidRPr="00B028CE">
        <w:rPr>
          <w:rFonts w:asciiTheme="majorBidi" w:hAnsiTheme="majorBidi"/>
          <w:spacing w:val="-12"/>
          <w:sz w:val="22"/>
          <w:szCs w:val="22"/>
        </w:rPr>
        <w:t xml:space="preserve"> </w:t>
      </w:r>
      <w:r w:rsidRPr="00B028CE">
        <w:rPr>
          <w:rFonts w:asciiTheme="majorBidi" w:hAnsiTheme="majorBidi"/>
          <w:sz w:val="22"/>
          <w:szCs w:val="22"/>
        </w:rPr>
        <w:t>Selection</w:t>
      </w:r>
      <w:r w:rsidRPr="00B028CE">
        <w:rPr>
          <w:rFonts w:asciiTheme="majorBidi" w:hAnsiTheme="majorBidi"/>
          <w:spacing w:val="-4"/>
          <w:sz w:val="22"/>
          <w:szCs w:val="22"/>
        </w:rPr>
        <w:t xml:space="preserve"> </w:t>
      </w:r>
      <w:r w:rsidRPr="00B028CE">
        <w:rPr>
          <w:rFonts w:asciiTheme="majorBidi" w:hAnsiTheme="majorBidi"/>
          <w:spacing w:val="-2"/>
          <w:sz w:val="22"/>
          <w:szCs w:val="22"/>
        </w:rPr>
        <w:t>Process</w:t>
      </w:r>
    </w:p>
    <w:p w14:paraId="5EF250C0" w14:textId="77777777" w:rsidR="00AD1114" w:rsidRPr="00B028CE" w:rsidRDefault="00AD1114" w:rsidP="00AD1114">
      <w:pPr>
        <w:pStyle w:val="BodyText"/>
        <w:tabs>
          <w:tab w:val="left" w:pos="9614"/>
        </w:tabs>
        <w:spacing w:line="276" w:lineRule="auto"/>
        <w:ind w:left="115" w:right="-27"/>
        <w:jc w:val="both"/>
        <w:rPr>
          <w:rFonts w:asciiTheme="majorBidi" w:hAnsiTheme="majorBidi" w:cstheme="majorBidi"/>
          <w:sz w:val="22"/>
          <w:szCs w:val="22"/>
        </w:rPr>
      </w:pPr>
      <w:proofErr w:type="spellStart"/>
      <w:r w:rsidRPr="00B028CE">
        <w:rPr>
          <w:rFonts w:asciiTheme="majorBidi" w:hAnsiTheme="majorBidi" w:cstheme="majorBidi"/>
          <w:sz w:val="22"/>
          <w:szCs w:val="22"/>
        </w:rPr>
        <w:t>DefendDefenders</w:t>
      </w:r>
      <w:proofErr w:type="spellEnd"/>
      <w:r w:rsidRPr="00B028CE">
        <w:rPr>
          <w:rFonts w:asciiTheme="majorBidi" w:hAnsiTheme="majorBidi" w:cstheme="majorBidi"/>
          <w:sz w:val="22"/>
          <w:szCs w:val="22"/>
        </w:rPr>
        <w:t xml:space="preserve"> is requesting competitive proposals from qualified firms or institutions interested in conducting the evaluation</w:t>
      </w:r>
      <w:r>
        <w:rPr>
          <w:rFonts w:asciiTheme="majorBidi" w:hAnsiTheme="majorBidi" w:cstheme="majorBidi"/>
          <w:sz w:val="22"/>
          <w:szCs w:val="22"/>
        </w:rPr>
        <w:t>s</w:t>
      </w:r>
      <w:r w:rsidRPr="00B028CE">
        <w:rPr>
          <w:rFonts w:asciiTheme="majorBidi" w:hAnsiTheme="majorBidi" w:cstheme="majorBidi"/>
          <w:sz w:val="22"/>
          <w:szCs w:val="22"/>
        </w:rPr>
        <w:t xml:space="preserve"> for the Strateg</w:t>
      </w:r>
      <w:r>
        <w:rPr>
          <w:rFonts w:asciiTheme="majorBidi" w:hAnsiTheme="majorBidi" w:cstheme="majorBidi"/>
          <w:sz w:val="22"/>
          <w:szCs w:val="22"/>
        </w:rPr>
        <w:t>y</w:t>
      </w:r>
      <w:r w:rsidRPr="00B028CE">
        <w:rPr>
          <w:rFonts w:asciiTheme="majorBidi" w:hAnsiTheme="majorBidi" w:cstheme="majorBidi"/>
          <w:sz w:val="22"/>
          <w:szCs w:val="22"/>
        </w:rPr>
        <w:t xml:space="preserve"> 2021-2025</w:t>
      </w:r>
      <w:r>
        <w:rPr>
          <w:rFonts w:asciiTheme="majorBidi" w:hAnsiTheme="majorBidi" w:cstheme="majorBidi"/>
          <w:sz w:val="22"/>
          <w:szCs w:val="22"/>
        </w:rPr>
        <w:t xml:space="preserve"> evaluation and baseline for the Strategy 2026-2030</w:t>
      </w:r>
      <w:r w:rsidRPr="00B028CE">
        <w:rPr>
          <w:rFonts w:asciiTheme="majorBidi" w:hAnsiTheme="majorBidi" w:cstheme="majorBidi"/>
          <w:sz w:val="22"/>
          <w:szCs w:val="22"/>
        </w:rPr>
        <w:t xml:space="preserve">. A contract between </w:t>
      </w:r>
      <w:proofErr w:type="spellStart"/>
      <w:r w:rsidRPr="00B028CE">
        <w:rPr>
          <w:rFonts w:asciiTheme="majorBidi" w:hAnsiTheme="majorBidi" w:cstheme="majorBidi"/>
          <w:sz w:val="22"/>
          <w:szCs w:val="22"/>
        </w:rPr>
        <w:t>DefendDefenders</w:t>
      </w:r>
      <w:proofErr w:type="spellEnd"/>
      <w:r w:rsidRPr="00B028CE">
        <w:rPr>
          <w:rFonts w:asciiTheme="majorBidi" w:hAnsiTheme="majorBidi" w:cstheme="majorBidi"/>
          <w:sz w:val="22"/>
          <w:szCs w:val="22"/>
        </w:rPr>
        <w:t xml:space="preserve"> and the consultant will stipulate the general terms of cooperation for the evaluation.</w:t>
      </w:r>
    </w:p>
    <w:p w14:paraId="1110B031" w14:textId="77777777" w:rsidR="00AD1114" w:rsidRPr="00B028CE" w:rsidRDefault="00AD1114" w:rsidP="00AD1114">
      <w:pPr>
        <w:pStyle w:val="BodyText"/>
        <w:tabs>
          <w:tab w:val="left" w:pos="9614"/>
        </w:tabs>
        <w:spacing w:line="276" w:lineRule="auto"/>
        <w:rPr>
          <w:rFonts w:asciiTheme="majorBidi" w:hAnsiTheme="majorBidi" w:cstheme="majorBidi"/>
          <w:sz w:val="22"/>
          <w:szCs w:val="22"/>
        </w:rPr>
      </w:pPr>
    </w:p>
    <w:p w14:paraId="4844047E" w14:textId="6EDF700D" w:rsidR="00AD1114" w:rsidRPr="00B028CE" w:rsidRDefault="00AD1114" w:rsidP="00AD1114">
      <w:pPr>
        <w:pStyle w:val="BodyText"/>
        <w:tabs>
          <w:tab w:val="left" w:pos="9614"/>
        </w:tabs>
        <w:spacing w:line="276" w:lineRule="auto"/>
        <w:ind w:left="115"/>
        <w:jc w:val="both"/>
        <w:rPr>
          <w:rFonts w:asciiTheme="majorBidi" w:hAnsiTheme="majorBidi" w:cstheme="majorBidi"/>
          <w:spacing w:val="-2"/>
          <w:sz w:val="22"/>
          <w:szCs w:val="22"/>
        </w:rPr>
      </w:pPr>
      <w:r w:rsidRPr="00B028CE">
        <w:rPr>
          <w:rFonts w:asciiTheme="majorBidi" w:hAnsiTheme="majorBidi" w:cstheme="majorBidi"/>
          <w:sz w:val="22"/>
          <w:szCs w:val="22"/>
        </w:rPr>
        <w:t>The</w:t>
      </w:r>
      <w:r w:rsidRPr="00B028CE">
        <w:rPr>
          <w:rFonts w:asciiTheme="majorBidi" w:hAnsiTheme="majorBidi" w:cstheme="majorBidi"/>
          <w:spacing w:val="-5"/>
          <w:sz w:val="22"/>
          <w:szCs w:val="22"/>
        </w:rPr>
        <w:t xml:space="preserve"> </w:t>
      </w:r>
      <w:r w:rsidR="00674972" w:rsidRPr="00B028CE">
        <w:rPr>
          <w:rFonts w:asciiTheme="majorBidi" w:hAnsiTheme="majorBidi" w:cstheme="majorBidi"/>
          <w:sz w:val="22"/>
          <w:szCs w:val="22"/>
        </w:rPr>
        <w:t>evaluators’</w:t>
      </w:r>
      <w:r w:rsidRPr="00B028CE">
        <w:rPr>
          <w:rFonts w:asciiTheme="majorBidi" w:hAnsiTheme="majorBidi" w:cstheme="majorBidi"/>
          <w:sz w:val="22"/>
          <w:szCs w:val="22"/>
        </w:rPr>
        <w:t xml:space="preserve"> proposal</w:t>
      </w:r>
      <w:r w:rsidRPr="00B028CE">
        <w:rPr>
          <w:rFonts w:asciiTheme="majorBidi" w:hAnsiTheme="majorBidi" w:cstheme="majorBidi"/>
          <w:spacing w:val="-7"/>
          <w:sz w:val="22"/>
          <w:szCs w:val="22"/>
        </w:rPr>
        <w:t xml:space="preserve"> </w:t>
      </w:r>
      <w:r w:rsidRPr="00B028CE">
        <w:rPr>
          <w:rFonts w:asciiTheme="majorBidi" w:hAnsiTheme="majorBidi" w:cstheme="majorBidi"/>
          <w:sz w:val="22"/>
          <w:szCs w:val="22"/>
        </w:rPr>
        <w:t xml:space="preserve">should </w:t>
      </w:r>
      <w:r w:rsidRPr="00B028CE">
        <w:rPr>
          <w:rFonts w:asciiTheme="majorBidi" w:hAnsiTheme="majorBidi" w:cstheme="majorBidi"/>
          <w:spacing w:val="-2"/>
          <w:sz w:val="22"/>
          <w:szCs w:val="22"/>
        </w:rPr>
        <w:t>contain: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8"/>
        <w:gridCol w:w="2283"/>
      </w:tblGrid>
      <w:tr w:rsidR="00AD1114" w:rsidRPr="00B028CE" w14:paraId="610024ED" w14:textId="77777777" w:rsidTr="00885C23">
        <w:trPr>
          <w:trHeight w:val="274"/>
        </w:trPr>
        <w:tc>
          <w:tcPr>
            <w:tcW w:w="7368" w:type="dxa"/>
          </w:tcPr>
          <w:p w14:paraId="746D348E" w14:textId="77777777" w:rsidR="00AD1114" w:rsidRPr="00B028CE" w:rsidRDefault="00AD1114" w:rsidP="00885C23">
            <w:pPr>
              <w:pStyle w:val="TableParagraph"/>
              <w:spacing w:line="276" w:lineRule="auto"/>
              <w:ind w:left="105"/>
              <w:rPr>
                <w:rFonts w:asciiTheme="majorBidi" w:hAnsiTheme="majorBidi" w:cstheme="majorBidi"/>
              </w:rPr>
            </w:pPr>
            <w:r w:rsidRPr="00B028CE">
              <w:rPr>
                <w:rFonts w:asciiTheme="majorBidi" w:hAnsiTheme="majorBidi" w:cstheme="majorBidi"/>
                <w:spacing w:val="-2"/>
              </w:rPr>
              <w:t>Proposal</w:t>
            </w:r>
          </w:p>
        </w:tc>
        <w:tc>
          <w:tcPr>
            <w:tcW w:w="2283" w:type="dxa"/>
          </w:tcPr>
          <w:p w14:paraId="1C86232D"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2"/>
              </w:rPr>
              <w:t>Points allocated (%)</w:t>
            </w:r>
          </w:p>
        </w:tc>
      </w:tr>
      <w:tr w:rsidR="00AD1114" w:rsidRPr="00B028CE" w14:paraId="397B952E" w14:textId="77777777" w:rsidTr="00885C23">
        <w:trPr>
          <w:trHeight w:val="280"/>
        </w:trPr>
        <w:tc>
          <w:tcPr>
            <w:tcW w:w="7368" w:type="dxa"/>
          </w:tcPr>
          <w:p w14:paraId="5D957F0C" w14:textId="77777777" w:rsidR="00AD1114" w:rsidRPr="00B028CE" w:rsidRDefault="00AD1114" w:rsidP="00885C23">
            <w:pPr>
              <w:pStyle w:val="TableParagraph"/>
              <w:spacing w:line="276" w:lineRule="auto"/>
              <w:ind w:left="105"/>
              <w:rPr>
                <w:rFonts w:asciiTheme="majorBidi" w:hAnsiTheme="majorBidi" w:cstheme="majorBidi"/>
                <w:b/>
              </w:rPr>
            </w:pPr>
            <w:r w:rsidRPr="00B028CE">
              <w:rPr>
                <w:rFonts w:asciiTheme="majorBidi" w:hAnsiTheme="majorBidi" w:cstheme="majorBidi"/>
                <w:b/>
              </w:rPr>
              <w:t>Technical</w:t>
            </w:r>
            <w:r w:rsidRPr="00B028CE">
              <w:rPr>
                <w:rFonts w:asciiTheme="majorBidi" w:hAnsiTheme="majorBidi" w:cstheme="majorBidi"/>
                <w:b/>
                <w:spacing w:val="-1"/>
              </w:rPr>
              <w:t xml:space="preserve"> </w:t>
            </w:r>
            <w:r w:rsidRPr="00B028CE">
              <w:rPr>
                <w:rFonts w:asciiTheme="majorBidi" w:hAnsiTheme="majorBidi" w:cstheme="majorBidi"/>
                <w:b/>
              </w:rPr>
              <w:t>understanding</w:t>
            </w:r>
            <w:r w:rsidRPr="00B028CE">
              <w:rPr>
                <w:rFonts w:asciiTheme="majorBidi" w:hAnsiTheme="majorBidi" w:cstheme="majorBidi"/>
                <w:b/>
                <w:spacing w:val="-6"/>
              </w:rPr>
              <w:t xml:space="preserve"> </w:t>
            </w:r>
            <w:r w:rsidRPr="00B028CE">
              <w:rPr>
                <w:rFonts w:asciiTheme="majorBidi" w:hAnsiTheme="majorBidi" w:cstheme="majorBidi"/>
                <w:b/>
              </w:rPr>
              <w:t>and</w:t>
            </w:r>
            <w:r w:rsidRPr="00B028CE">
              <w:rPr>
                <w:rFonts w:asciiTheme="majorBidi" w:hAnsiTheme="majorBidi" w:cstheme="majorBidi"/>
                <w:b/>
                <w:spacing w:val="-3"/>
              </w:rPr>
              <w:t xml:space="preserve"> </w:t>
            </w:r>
            <w:r w:rsidRPr="00B028CE">
              <w:rPr>
                <w:rFonts w:asciiTheme="majorBidi" w:hAnsiTheme="majorBidi" w:cstheme="majorBidi"/>
                <w:b/>
                <w:spacing w:val="-2"/>
              </w:rPr>
              <w:t>Methodology</w:t>
            </w:r>
          </w:p>
        </w:tc>
        <w:tc>
          <w:tcPr>
            <w:tcW w:w="2283" w:type="dxa"/>
          </w:tcPr>
          <w:p w14:paraId="4B37DF3A" w14:textId="77777777" w:rsidR="00AD1114" w:rsidRPr="00B028CE" w:rsidRDefault="00AD1114" w:rsidP="00885C23">
            <w:pPr>
              <w:pStyle w:val="TableParagraph"/>
              <w:spacing w:line="276" w:lineRule="auto"/>
              <w:ind w:left="109"/>
              <w:rPr>
                <w:rFonts w:asciiTheme="majorBidi" w:hAnsiTheme="majorBidi" w:cstheme="majorBidi"/>
                <w:b/>
              </w:rPr>
            </w:pPr>
            <w:r w:rsidRPr="00B028CE">
              <w:rPr>
                <w:rFonts w:asciiTheme="majorBidi" w:hAnsiTheme="majorBidi" w:cstheme="majorBidi"/>
                <w:b/>
                <w:spacing w:val="-5"/>
              </w:rPr>
              <w:t>50</w:t>
            </w:r>
          </w:p>
        </w:tc>
      </w:tr>
      <w:tr w:rsidR="00AD1114" w:rsidRPr="00B028CE" w14:paraId="5D12CBA3" w14:textId="77777777" w:rsidTr="00885C23">
        <w:trPr>
          <w:trHeight w:val="870"/>
        </w:trPr>
        <w:tc>
          <w:tcPr>
            <w:tcW w:w="7368" w:type="dxa"/>
          </w:tcPr>
          <w:p w14:paraId="5516C8C5" w14:textId="77777777" w:rsidR="00AD1114" w:rsidRPr="00B028CE" w:rsidRDefault="00AD1114" w:rsidP="00AD1114">
            <w:pPr>
              <w:pStyle w:val="TableParagraph"/>
              <w:numPr>
                <w:ilvl w:val="0"/>
                <w:numId w:val="22"/>
              </w:numPr>
              <w:tabs>
                <w:tab w:val="left" w:pos="442"/>
              </w:tabs>
              <w:spacing w:line="276" w:lineRule="auto"/>
              <w:rPr>
                <w:rFonts w:asciiTheme="majorBidi" w:hAnsiTheme="majorBidi" w:cstheme="majorBidi"/>
              </w:rPr>
            </w:pPr>
            <w:r w:rsidRPr="00B028CE">
              <w:rPr>
                <w:rFonts w:asciiTheme="majorBidi" w:hAnsiTheme="majorBidi" w:cstheme="majorBidi"/>
              </w:rPr>
              <w:t>Understanding</w:t>
            </w:r>
            <w:r w:rsidRPr="00B028CE">
              <w:rPr>
                <w:rFonts w:asciiTheme="majorBidi" w:hAnsiTheme="majorBidi" w:cstheme="majorBidi"/>
                <w:spacing w:val="-3"/>
              </w:rPr>
              <w:t xml:space="preserve"> </w:t>
            </w:r>
            <w:r w:rsidRPr="00B028CE">
              <w:rPr>
                <w:rFonts w:asciiTheme="majorBidi" w:hAnsiTheme="majorBidi" w:cstheme="majorBidi"/>
              </w:rPr>
              <w:t>and</w:t>
            </w:r>
            <w:r w:rsidRPr="00B028CE">
              <w:rPr>
                <w:rFonts w:asciiTheme="majorBidi" w:hAnsiTheme="majorBidi" w:cstheme="majorBidi"/>
                <w:spacing w:val="-6"/>
              </w:rPr>
              <w:t xml:space="preserve"> </w:t>
            </w:r>
            <w:r w:rsidRPr="00B028CE">
              <w:rPr>
                <w:rFonts w:asciiTheme="majorBidi" w:hAnsiTheme="majorBidi" w:cstheme="majorBidi"/>
              </w:rPr>
              <w:t>interpretation</w:t>
            </w:r>
            <w:r w:rsidRPr="00B028CE">
              <w:rPr>
                <w:rFonts w:asciiTheme="majorBidi" w:hAnsiTheme="majorBidi" w:cstheme="majorBidi"/>
                <w:spacing w:val="-3"/>
              </w:rPr>
              <w:t xml:space="preserve"> </w:t>
            </w:r>
            <w:r w:rsidRPr="00B028CE">
              <w:rPr>
                <w:rFonts w:asciiTheme="majorBidi" w:hAnsiTheme="majorBidi" w:cstheme="majorBidi"/>
              </w:rPr>
              <w:t>of</w:t>
            </w:r>
            <w:r w:rsidRPr="00B028CE">
              <w:rPr>
                <w:rFonts w:asciiTheme="majorBidi" w:hAnsiTheme="majorBidi" w:cstheme="majorBidi"/>
                <w:spacing w:val="-3"/>
              </w:rPr>
              <w:t xml:space="preserve"> </w:t>
            </w:r>
            <w:r w:rsidRPr="00B028CE">
              <w:rPr>
                <w:rFonts w:asciiTheme="majorBidi" w:hAnsiTheme="majorBidi" w:cstheme="majorBidi"/>
              </w:rPr>
              <w:t>the</w:t>
            </w:r>
            <w:r w:rsidRPr="00B028CE">
              <w:rPr>
                <w:rFonts w:asciiTheme="majorBidi" w:hAnsiTheme="majorBidi" w:cstheme="majorBidi"/>
                <w:spacing w:val="-5"/>
              </w:rPr>
              <w:t xml:space="preserve"> </w:t>
            </w:r>
            <w:r w:rsidRPr="00B028CE">
              <w:rPr>
                <w:rFonts w:asciiTheme="majorBidi" w:hAnsiTheme="majorBidi" w:cstheme="majorBidi"/>
                <w:spacing w:val="-4"/>
              </w:rPr>
              <w:t>TORs.</w:t>
            </w:r>
          </w:p>
          <w:p w14:paraId="66211D35" w14:textId="77777777" w:rsidR="00AD1114" w:rsidRDefault="00AD1114" w:rsidP="00AD1114">
            <w:pPr>
              <w:pStyle w:val="TableParagraph"/>
              <w:numPr>
                <w:ilvl w:val="0"/>
                <w:numId w:val="22"/>
              </w:numPr>
              <w:tabs>
                <w:tab w:val="left" w:pos="442"/>
              </w:tabs>
              <w:spacing w:line="276" w:lineRule="auto"/>
              <w:ind w:right="99"/>
              <w:rPr>
                <w:rFonts w:asciiTheme="majorBidi" w:hAnsiTheme="majorBidi" w:cstheme="majorBidi"/>
              </w:rPr>
            </w:pPr>
            <w:r w:rsidRPr="00B028CE">
              <w:rPr>
                <w:rFonts w:asciiTheme="majorBidi" w:hAnsiTheme="majorBidi" w:cstheme="majorBidi"/>
              </w:rPr>
              <w:t>A proposed (gender-responsive, utilization focused) methodology and approach for the evaluation.</w:t>
            </w:r>
          </w:p>
          <w:p w14:paraId="1F6A6CD2" w14:textId="77777777" w:rsidR="00AD1114" w:rsidRPr="00B028CE" w:rsidRDefault="00AD1114" w:rsidP="00AD1114">
            <w:pPr>
              <w:pStyle w:val="TableParagraph"/>
              <w:numPr>
                <w:ilvl w:val="0"/>
                <w:numId w:val="22"/>
              </w:numPr>
              <w:tabs>
                <w:tab w:val="left" w:pos="442"/>
              </w:tabs>
              <w:spacing w:line="276" w:lineRule="auto"/>
              <w:ind w:right="99"/>
              <w:rPr>
                <w:rFonts w:asciiTheme="majorBidi" w:hAnsiTheme="majorBidi" w:cstheme="majorBidi"/>
              </w:rPr>
            </w:pPr>
            <w:r>
              <w:rPr>
                <w:rFonts w:asciiTheme="majorBidi" w:hAnsiTheme="majorBidi" w:cstheme="majorBidi"/>
              </w:rPr>
              <w:t xml:space="preserve">Clear understanding of the scope of the assignment </w:t>
            </w:r>
          </w:p>
        </w:tc>
        <w:tc>
          <w:tcPr>
            <w:tcW w:w="2283" w:type="dxa"/>
          </w:tcPr>
          <w:p w14:paraId="50DD83B6"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5"/>
              </w:rPr>
              <w:t>25</w:t>
            </w:r>
          </w:p>
        </w:tc>
      </w:tr>
      <w:tr w:rsidR="00AD1114" w:rsidRPr="00B028CE" w14:paraId="1AC07190" w14:textId="77777777" w:rsidTr="00885C23">
        <w:trPr>
          <w:trHeight w:val="806"/>
        </w:trPr>
        <w:tc>
          <w:tcPr>
            <w:tcW w:w="7368" w:type="dxa"/>
          </w:tcPr>
          <w:p w14:paraId="351B02FC" w14:textId="77777777" w:rsidR="00AD1114" w:rsidRPr="00B028CE" w:rsidRDefault="00AD1114" w:rsidP="00AD1114">
            <w:pPr>
              <w:pStyle w:val="TableParagraph"/>
              <w:numPr>
                <w:ilvl w:val="0"/>
                <w:numId w:val="21"/>
              </w:numPr>
              <w:tabs>
                <w:tab w:val="left" w:pos="442"/>
              </w:tabs>
              <w:spacing w:line="276" w:lineRule="auto"/>
              <w:ind w:right="104"/>
              <w:jc w:val="both"/>
              <w:rPr>
                <w:rFonts w:asciiTheme="majorBidi" w:hAnsiTheme="majorBidi" w:cstheme="majorBidi"/>
              </w:rPr>
            </w:pPr>
            <w:r w:rsidRPr="00B028CE">
              <w:rPr>
                <w:rFonts w:asciiTheme="majorBidi" w:hAnsiTheme="majorBidi" w:cstheme="majorBidi"/>
              </w:rPr>
              <w:lastRenderedPageBreak/>
              <w:t>Clear identification of the main risks and corporate risk management approach associated with the successful completion of the evaluation.</w:t>
            </w:r>
          </w:p>
          <w:p w14:paraId="684E3E0F" w14:textId="77777777" w:rsidR="00AD1114" w:rsidRPr="00B028CE" w:rsidRDefault="00AD1114" w:rsidP="00AD1114">
            <w:pPr>
              <w:pStyle w:val="TableParagraph"/>
              <w:numPr>
                <w:ilvl w:val="0"/>
                <w:numId w:val="21"/>
              </w:numPr>
              <w:tabs>
                <w:tab w:val="left" w:pos="442"/>
              </w:tabs>
              <w:spacing w:line="276" w:lineRule="auto"/>
              <w:ind w:right="102"/>
              <w:jc w:val="both"/>
              <w:rPr>
                <w:rFonts w:asciiTheme="majorBidi" w:hAnsiTheme="majorBidi" w:cstheme="majorBidi"/>
              </w:rPr>
            </w:pPr>
            <w:r w:rsidRPr="00B028CE">
              <w:rPr>
                <w:rFonts w:asciiTheme="majorBidi" w:hAnsiTheme="majorBidi" w:cstheme="majorBidi"/>
              </w:rPr>
              <w:t>Corporate system of quality control</w:t>
            </w:r>
            <w:r>
              <w:rPr>
                <w:rFonts w:asciiTheme="majorBidi" w:hAnsiTheme="majorBidi" w:cstheme="majorBidi"/>
              </w:rPr>
              <w:t xml:space="preserve"> &amp;</w:t>
            </w:r>
            <w:r w:rsidRPr="00B028CE">
              <w:rPr>
                <w:rFonts w:asciiTheme="majorBidi" w:hAnsiTheme="majorBidi" w:cstheme="majorBidi"/>
              </w:rPr>
              <w:t xml:space="preserve"> safeguarding evaluation quality standards.</w:t>
            </w:r>
          </w:p>
        </w:tc>
        <w:tc>
          <w:tcPr>
            <w:tcW w:w="2283" w:type="dxa"/>
          </w:tcPr>
          <w:p w14:paraId="1CAFAE5A"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5"/>
              </w:rPr>
              <w:t>15</w:t>
            </w:r>
          </w:p>
        </w:tc>
      </w:tr>
      <w:tr w:rsidR="00AD1114" w:rsidRPr="00B028CE" w14:paraId="67553947" w14:textId="77777777" w:rsidTr="00885C23">
        <w:trPr>
          <w:trHeight w:val="295"/>
        </w:trPr>
        <w:tc>
          <w:tcPr>
            <w:tcW w:w="7368" w:type="dxa"/>
          </w:tcPr>
          <w:p w14:paraId="63D163FF" w14:textId="77777777" w:rsidR="00AD1114" w:rsidRPr="00B028CE" w:rsidRDefault="00AD1114" w:rsidP="00AD1114">
            <w:pPr>
              <w:pStyle w:val="TableParagraph"/>
              <w:numPr>
                <w:ilvl w:val="0"/>
                <w:numId w:val="20"/>
              </w:numPr>
              <w:tabs>
                <w:tab w:val="left" w:pos="464"/>
                <w:tab w:val="left" w:pos="465"/>
              </w:tabs>
              <w:spacing w:line="276" w:lineRule="auto"/>
              <w:rPr>
                <w:rFonts w:asciiTheme="majorBidi" w:hAnsiTheme="majorBidi" w:cstheme="majorBidi"/>
              </w:rPr>
            </w:pPr>
            <w:r w:rsidRPr="00B028CE">
              <w:rPr>
                <w:rFonts w:asciiTheme="majorBidi" w:hAnsiTheme="majorBidi" w:cstheme="majorBidi"/>
              </w:rPr>
              <w:t>Feasibility</w:t>
            </w:r>
            <w:r w:rsidRPr="00B028CE">
              <w:rPr>
                <w:rFonts w:asciiTheme="majorBidi" w:hAnsiTheme="majorBidi" w:cstheme="majorBidi"/>
                <w:spacing w:val="-4"/>
              </w:rPr>
              <w:t xml:space="preserve"> </w:t>
            </w:r>
            <w:r w:rsidRPr="00B028CE">
              <w:rPr>
                <w:rFonts w:asciiTheme="majorBidi" w:hAnsiTheme="majorBidi" w:cstheme="majorBidi"/>
              </w:rPr>
              <w:t>of</w:t>
            </w:r>
            <w:r w:rsidRPr="00B028CE">
              <w:rPr>
                <w:rFonts w:asciiTheme="majorBidi" w:hAnsiTheme="majorBidi" w:cstheme="majorBidi"/>
                <w:spacing w:val="-1"/>
              </w:rPr>
              <w:t xml:space="preserve"> </w:t>
            </w:r>
            <w:r w:rsidRPr="00B028CE">
              <w:rPr>
                <w:rFonts w:asciiTheme="majorBidi" w:hAnsiTheme="majorBidi" w:cstheme="majorBidi"/>
              </w:rPr>
              <w:t>the</w:t>
            </w:r>
            <w:r w:rsidRPr="00B028CE">
              <w:rPr>
                <w:rFonts w:asciiTheme="majorBidi" w:hAnsiTheme="majorBidi" w:cstheme="majorBidi"/>
                <w:spacing w:val="-4"/>
              </w:rPr>
              <w:t xml:space="preserve"> </w:t>
            </w:r>
            <w:r w:rsidRPr="00B028CE">
              <w:rPr>
                <w:rFonts w:asciiTheme="majorBidi" w:hAnsiTheme="majorBidi" w:cstheme="majorBidi"/>
              </w:rPr>
              <w:t>workplan</w:t>
            </w:r>
            <w:r w:rsidRPr="00B028CE">
              <w:rPr>
                <w:rFonts w:asciiTheme="majorBidi" w:hAnsiTheme="majorBidi" w:cstheme="majorBidi"/>
                <w:spacing w:val="-2"/>
              </w:rPr>
              <w:t xml:space="preserve"> </w:t>
            </w:r>
            <w:r w:rsidRPr="00B028CE">
              <w:rPr>
                <w:rFonts w:asciiTheme="majorBidi" w:hAnsiTheme="majorBidi" w:cstheme="majorBidi"/>
              </w:rPr>
              <w:t>and</w:t>
            </w:r>
            <w:r w:rsidRPr="00B028CE">
              <w:rPr>
                <w:rFonts w:asciiTheme="majorBidi" w:hAnsiTheme="majorBidi" w:cstheme="majorBidi"/>
                <w:spacing w:val="-5"/>
              </w:rPr>
              <w:t xml:space="preserve"> </w:t>
            </w:r>
            <w:r w:rsidRPr="00B028CE">
              <w:rPr>
                <w:rFonts w:asciiTheme="majorBidi" w:hAnsiTheme="majorBidi" w:cstheme="majorBidi"/>
                <w:spacing w:val="-2"/>
              </w:rPr>
              <w:t>deliverables</w:t>
            </w:r>
          </w:p>
        </w:tc>
        <w:tc>
          <w:tcPr>
            <w:tcW w:w="2283" w:type="dxa"/>
          </w:tcPr>
          <w:p w14:paraId="72F620CC"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5"/>
              </w:rPr>
              <w:t>10</w:t>
            </w:r>
          </w:p>
        </w:tc>
      </w:tr>
      <w:tr w:rsidR="00AD1114" w:rsidRPr="00B028CE" w14:paraId="54CEDA05" w14:textId="77777777" w:rsidTr="00885C23">
        <w:trPr>
          <w:trHeight w:val="241"/>
        </w:trPr>
        <w:tc>
          <w:tcPr>
            <w:tcW w:w="7368" w:type="dxa"/>
          </w:tcPr>
          <w:p w14:paraId="4B834CB5" w14:textId="77777777" w:rsidR="00AD1114" w:rsidRPr="00B028CE" w:rsidRDefault="00AD1114" w:rsidP="00885C23">
            <w:pPr>
              <w:pStyle w:val="TableParagraph"/>
              <w:spacing w:line="276" w:lineRule="auto"/>
              <w:ind w:left="105"/>
              <w:rPr>
                <w:rFonts w:asciiTheme="majorBidi" w:hAnsiTheme="majorBidi" w:cstheme="majorBidi"/>
                <w:b/>
              </w:rPr>
            </w:pPr>
            <w:r w:rsidRPr="00B028CE">
              <w:rPr>
                <w:rFonts w:asciiTheme="majorBidi" w:hAnsiTheme="majorBidi" w:cstheme="majorBidi"/>
                <w:b/>
              </w:rPr>
              <w:t>Team</w:t>
            </w:r>
            <w:r w:rsidRPr="00B028CE">
              <w:rPr>
                <w:rFonts w:asciiTheme="majorBidi" w:hAnsiTheme="majorBidi" w:cstheme="majorBidi"/>
                <w:b/>
                <w:spacing w:val="2"/>
              </w:rPr>
              <w:t xml:space="preserve"> </w:t>
            </w:r>
            <w:r w:rsidRPr="00B028CE">
              <w:rPr>
                <w:rFonts w:asciiTheme="majorBidi" w:hAnsiTheme="majorBidi" w:cstheme="majorBidi"/>
                <w:b/>
                <w:spacing w:val="-2"/>
              </w:rPr>
              <w:t>qualifications and experience</w:t>
            </w:r>
          </w:p>
        </w:tc>
        <w:tc>
          <w:tcPr>
            <w:tcW w:w="2283" w:type="dxa"/>
          </w:tcPr>
          <w:p w14:paraId="07229586" w14:textId="77777777" w:rsidR="00AD1114" w:rsidRPr="00B028CE" w:rsidRDefault="00AD1114" w:rsidP="00885C23">
            <w:pPr>
              <w:pStyle w:val="TableParagraph"/>
              <w:spacing w:line="276" w:lineRule="auto"/>
              <w:ind w:left="109"/>
              <w:rPr>
                <w:rFonts w:asciiTheme="majorBidi" w:hAnsiTheme="majorBidi" w:cstheme="majorBidi"/>
                <w:b/>
              </w:rPr>
            </w:pPr>
            <w:r>
              <w:rPr>
                <w:rFonts w:asciiTheme="majorBidi" w:hAnsiTheme="majorBidi" w:cstheme="majorBidi"/>
                <w:b/>
                <w:spacing w:val="-5"/>
              </w:rPr>
              <w:t>25</w:t>
            </w:r>
          </w:p>
        </w:tc>
      </w:tr>
      <w:tr w:rsidR="00AD1114" w:rsidRPr="00B028CE" w14:paraId="5B25CFD1" w14:textId="77777777" w:rsidTr="00885C23">
        <w:trPr>
          <w:trHeight w:val="870"/>
        </w:trPr>
        <w:tc>
          <w:tcPr>
            <w:tcW w:w="7368" w:type="dxa"/>
          </w:tcPr>
          <w:p w14:paraId="1E8ECF54" w14:textId="77777777" w:rsidR="00AD1114" w:rsidRPr="00B028CE" w:rsidRDefault="00AD1114" w:rsidP="00AD1114">
            <w:pPr>
              <w:pStyle w:val="TableParagraph"/>
              <w:numPr>
                <w:ilvl w:val="0"/>
                <w:numId w:val="19"/>
              </w:numPr>
              <w:tabs>
                <w:tab w:val="left" w:pos="464"/>
                <w:tab w:val="left" w:pos="465"/>
              </w:tabs>
              <w:spacing w:line="276" w:lineRule="auto"/>
              <w:rPr>
                <w:rFonts w:asciiTheme="majorBidi" w:hAnsiTheme="majorBidi" w:cstheme="majorBidi"/>
              </w:rPr>
            </w:pPr>
            <w:r w:rsidRPr="00B028CE">
              <w:rPr>
                <w:rFonts w:asciiTheme="majorBidi" w:hAnsiTheme="majorBidi" w:cstheme="majorBidi"/>
              </w:rPr>
              <w:t>Academic</w:t>
            </w:r>
            <w:r w:rsidRPr="00B028CE">
              <w:rPr>
                <w:rFonts w:asciiTheme="majorBidi" w:hAnsiTheme="majorBidi" w:cstheme="majorBidi"/>
                <w:spacing w:val="-9"/>
              </w:rPr>
              <w:t xml:space="preserve"> </w:t>
            </w:r>
            <w:r w:rsidRPr="00B028CE">
              <w:rPr>
                <w:rFonts w:asciiTheme="majorBidi" w:hAnsiTheme="majorBidi" w:cstheme="majorBidi"/>
              </w:rPr>
              <w:t>qualifications of</w:t>
            </w:r>
            <w:r w:rsidRPr="00B028CE">
              <w:rPr>
                <w:rFonts w:asciiTheme="majorBidi" w:hAnsiTheme="majorBidi" w:cstheme="majorBidi"/>
                <w:spacing w:val="-4"/>
              </w:rPr>
              <w:t xml:space="preserve"> </w:t>
            </w:r>
            <w:r w:rsidRPr="00B028CE">
              <w:rPr>
                <w:rFonts w:asciiTheme="majorBidi" w:hAnsiTheme="majorBidi" w:cstheme="majorBidi"/>
              </w:rPr>
              <w:t>team</w:t>
            </w:r>
            <w:r w:rsidRPr="00B028CE">
              <w:rPr>
                <w:rFonts w:asciiTheme="majorBidi" w:hAnsiTheme="majorBidi" w:cstheme="majorBidi"/>
                <w:spacing w:val="-5"/>
              </w:rPr>
              <w:t xml:space="preserve"> </w:t>
            </w:r>
            <w:r w:rsidRPr="00B028CE">
              <w:rPr>
                <w:rFonts w:asciiTheme="majorBidi" w:hAnsiTheme="majorBidi" w:cstheme="majorBidi"/>
              </w:rPr>
              <w:t>members</w:t>
            </w:r>
            <w:r w:rsidRPr="00B028CE">
              <w:rPr>
                <w:rFonts w:asciiTheme="majorBidi" w:hAnsiTheme="majorBidi" w:cstheme="majorBidi"/>
                <w:spacing w:val="2"/>
              </w:rPr>
              <w:t xml:space="preserve"> </w:t>
            </w:r>
            <w:r w:rsidRPr="00B028CE">
              <w:rPr>
                <w:rFonts w:asciiTheme="majorBidi" w:hAnsiTheme="majorBidi" w:cstheme="majorBidi"/>
              </w:rPr>
              <w:t>and</w:t>
            </w:r>
            <w:r w:rsidRPr="00B028CE">
              <w:rPr>
                <w:rFonts w:asciiTheme="majorBidi" w:hAnsiTheme="majorBidi" w:cstheme="majorBidi"/>
                <w:spacing w:val="-4"/>
              </w:rPr>
              <w:t xml:space="preserve"> </w:t>
            </w:r>
            <w:r w:rsidRPr="00B028CE">
              <w:rPr>
                <w:rFonts w:asciiTheme="majorBidi" w:hAnsiTheme="majorBidi" w:cstheme="majorBidi"/>
              </w:rPr>
              <w:t>team</w:t>
            </w:r>
            <w:r w:rsidRPr="00B028CE">
              <w:rPr>
                <w:rFonts w:asciiTheme="majorBidi" w:hAnsiTheme="majorBidi" w:cstheme="majorBidi"/>
                <w:spacing w:val="-5"/>
              </w:rPr>
              <w:t xml:space="preserve"> </w:t>
            </w:r>
            <w:r w:rsidRPr="00B028CE">
              <w:rPr>
                <w:rFonts w:asciiTheme="majorBidi" w:hAnsiTheme="majorBidi" w:cstheme="majorBidi"/>
                <w:spacing w:val="-2"/>
              </w:rPr>
              <w:t>leader</w:t>
            </w:r>
          </w:p>
          <w:p w14:paraId="67B4975D" w14:textId="77777777" w:rsidR="00AD1114" w:rsidRPr="00B028CE" w:rsidRDefault="00AD1114" w:rsidP="00AD1114">
            <w:pPr>
              <w:pStyle w:val="TableParagraph"/>
              <w:numPr>
                <w:ilvl w:val="0"/>
                <w:numId w:val="19"/>
              </w:numPr>
              <w:tabs>
                <w:tab w:val="left" w:pos="464"/>
                <w:tab w:val="left" w:pos="465"/>
              </w:tabs>
              <w:spacing w:line="276" w:lineRule="auto"/>
              <w:ind w:right="717"/>
              <w:rPr>
                <w:rFonts w:asciiTheme="majorBidi" w:hAnsiTheme="majorBidi" w:cstheme="majorBidi"/>
              </w:rPr>
            </w:pPr>
            <w:r w:rsidRPr="00B028CE">
              <w:rPr>
                <w:rFonts w:asciiTheme="majorBidi" w:hAnsiTheme="majorBidi" w:cstheme="majorBidi"/>
              </w:rPr>
              <w:t>Team</w:t>
            </w:r>
            <w:r w:rsidRPr="00B028CE">
              <w:rPr>
                <w:rFonts w:asciiTheme="majorBidi" w:hAnsiTheme="majorBidi" w:cstheme="majorBidi"/>
                <w:spacing w:val="-7"/>
              </w:rPr>
              <w:t xml:space="preserve"> </w:t>
            </w:r>
            <w:r w:rsidRPr="00B028CE">
              <w:rPr>
                <w:rFonts w:asciiTheme="majorBidi" w:hAnsiTheme="majorBidi" w:cstheme="majorBidi"/>
              </w:rPr>
              <w:t>leader’s</w:t>
            </w:r>
            <w:r w:rsidRPr="00B028CE">
              <w:rPr>
                <w:rFonts w:asciiTheme="majorBidi" w:hAnsiTheme="majorBidi" w:cstheme="majorBidi"/>
                <w:spacing w:val="-4"/>
              </w:rPr>
              <w:t xml:space="preserve"> </w:t>
            </w:r>
            <w:r w:rsidRPr="00B028CE">
              <w:rPr>
                <w:rFonts w:asciiTheme="majorBidi" w:hAnsiTheme="majorBidi" w:cstheme="majorBidi"/>
              </w:rPr>
              <w:t>experience</w:t>
            </w:r>
            <w:r w:rsidRPr="00B028CE">
              <w:rPr>
                <w:rFonts w:asciiTheme="majorBidi" w:hAnsiTheme="majorBidi" w:cstheme="majorBidi"/>
                <w:spacing w:val="-10"/>
              </w:rPr>
              <w:t xml:space="preserve"> </w:t>
            </w:r>
            <w:r w:rsidRPr="00B028CE">
              <w:rPr>
                <w:rFonts w:asciiTheme="majorBidi" w:hAnsiTheme="majorBidi" w:cstheme="majorBidi"/>
              </w:rPr>
              <w:t>in</w:t>
            </w:r>
            <w:r w:rsidRPr="00B028CE">
              <w:rPr>
                <w:rFonts w:asciiTheme="majorBidi" w:hAnsiTheme="majorBidi" w:cstheme="majorBidi"/>
                <w:spacing w:val="-7"/>
              </w:rPr>
              <w:t xml:space="preserve"> </w:t>
            </w:r>
            <w:r w:rsidRPr="00B028CE">
              <w:rPr>
                <w:rFonts w:asciiTheme="majorBidi" w:hAnsiTheme="majorBidi" w:cstheme="majorBidi"/>
              </w:rPr>
              <w:t>conducting</w:t>
            </w:r>
            <w:r w:rsidRPr="00B028CE">
              <w:rPr>
                <w:rFonts w:asciiTheme="majorBidi" w:hAnsiTheme="majorBidi" w:cstheme="majorBidi"/>
                <w:spacing w:val="-11"/>
              </w:rPr>
              <w:t xml:space="preserve"> </w:t>
            </w:r>
            <w:r w:rsidRPr="00B028CE">
              <w:rPr>
                <w:rFonts w:asciiTheme="majorBidi" w:hAnsiTheme="majorBidi" w:cstheme="majorBidi"/>
              </w:rPr>
              <w:t>strategy</w:t>
            </w:r>
            <w:r w:rsidRPr="00B028CE">
              <w:rPr>
                <w:rFonts w:asciiTheme="majorBidi" w:hAnsiTheme="majorBidi" w:cstheme="majorBidi"/>
                <w:spacing w:val="-9"/>
              </w:rPr>
              <w:t xml:space="preserve"> </w:t>
            </w:r>
            <w:r w:rsidRPr="00B028CE">
              <w:rPr>
                <w:rFonts w:asciiTheme="majorBidi" w:hAnsiTheme="majorBidi" w:cstheme="majorBidi"/>
              </w:rPr>
              <w:t>evaluations including design and implementation.</w:t>
            </w:r>
          </w:p>
        </w:tc>
        <w:tc>
          <w:tcPr>
            <w:tcW w:w="2283" w:type="dxa"/>
          </w:tcPr>
          <w:p w14:paraId="161FC06D" w14:textId="77777777" w:rsidR="00AD1114" w:rsidRPr="00B028CE" w:rsidRDefault="00AD1114" w:rsidP="00885C23">
            <w:pPr>
              <w:pStyle w:val="TableParagraph"/>
              <w:spacing w:line="276" w:lineRule="auto"/>
              <w:ind w:left="109"/>
              <w:rPr>
                <w:rFonts w:asciiTheme="majorBidi" w:hAnsiTheme="majorBidi" w:cstheme="majorBidi"/>
              </w:rPr>
            </w:pPr>
            <w:r>
              <w:rPr>
                <w:rFonts w:asciiTheme="majorBidi" w:hAnsiTheme="majorBidi" w:cstheme="majorBidi"/>
              </w:rPr>
              <w:t>8</w:t>
            </w:r>
          </w:p>
        </w:tc>
      </w:tr>
      <w:tr w:rsidR="00AD1114" w:rsidRPr="00B028CE" w14:paraId="70E454EA" w14:textId="77777777" w:rsidTr="00885C23">
        <w:trPr>
          <w:trHeight w:val="860"/>
        </w:trPr>
        <w:tc>
          <w:tcPr>
            <w:tcW w:w="7368" w:type="dxa"/>
          </w:tcPr>
          <w:p w14:paraId="54A263EF" w14:textId="77777777" w:rsidR="00AD1114" w:rsidRPr="00B028CE" w:rsidRDefault="00AD1114" w:rsidP="00AD1114">
            <w:pPr>
              <w:pStyle w:val="TableParagraph"/>
              <w:numPr>
                <w:ilvl w:val="0"/>
                <w:numId w:val="18"/>
              </w:numPr>
              <w:tabs>
                <w:tab w:val="left" w:pos="464"/>
                <w:tab w:val="left" w:pos="465"/>
              </w:tabs>
              <w:spacing w:line="276" w:lineRule="auto"/>
              <w:rPr>
                <w:rFonts w:asciiTheme="majorBidi" w:hAnsiTheme="majorBidi" w:cstheme="majorBidi"/>
              </w:rPr>
            </w:pPr>
            <w:r w:rsidRPr="00B028CE">
              <w:rPr>
                <w:rFonts w:asciiTheme="majorBidi" w:hAnsiTheme="majorBidi" w:cstheme="majorBidi"/>
              </w:rPr>
              <w:t>Team’s</w:t>
            </w:r>
            <w:r w:rsidRPr="00B028CE">
              <w:rPr>
                <w:rFonts w:asciiTheme="majorBidi" w:hAnsiTheme="majorBidi" w:cstheme="majorBidi"/>
                <w:spacing w:val="-6"/>
              </w:rPr>
              <w:t xml:space="preserve"> </w:t>
            </w:r>
            <w:r w:rsidRPr="00B028CE">
              <w:rPr>
                <w:rFonts w:asciiTheme="majorBidi" w:hAnsiTheme="majorBidi" w:cstheme="majorBidi"/>
              </w:rPr>
              <w:t>evaluation</w:t>
            </w:r>
            <w:r w:rsidRPr="00B028CE">
              <w:rPr>
                <w:rFonts w:asciiTheme="majorBidi" w:hAnsiTheme="majorBidi" w:cstheme="majorBidi"/>
                <w:spacing w:val="-5"/>
              </w:rPr>
              <w:t xml:space="preserve"> </w:t>
            </w:r>
            <w:r w:rsidRPr="00B028CE">
              <w:rPr>
                <w:rFonts w:asciiTheme="majorBidi" w:hAnsiTheme="majorBidi" w:cstheme="majorBidi"/>
              </w:rPr>
              <w:t>experience</w:t>
            </w:r>
            <w:r w:rsidRPr="00B028CE">
              <w:rPr>
                <w:rFonts w:asciiTheme="majorBidi" w:hAnsiTheme="majorBidi" w:cstheme="majorBidi"/>
                <w:spacing w:val="-7"/>
              </w:rPr>
              <w:t xml:space="preserve"> </w:t>
            </w:r>
            <w:r w:rsidRPr="00B028CE">
              <w:rPr>
                <w:rFonts w:asciiTheme="majorBidi" w:hAnsiTheme="majorBidi" w:cstheme="majorBidi"/>
              </w:rPr>
              <w:t>and</w:t>
            </w:r>
            <w:r w:rsidRPr="00B028CE">
              <w:rPr>
                <w:rFonts w:asciiTheme="majorBidi" w:hAnsiTheme="majorBidi" w:cstheme="majorBidi"/>
                <w:spacing w:val="-3"/>
              </w:rPr>
              <w:t xml:space="preserve"> </w:t>
            </w:r>
            <w:r w:rsidRPr="00B028CE">
              <w:rPr>
                <w:rFonts w:asciiTheme="majorBidi" w:hAnsiTheme="majorBidi" w:cstheme="majorBidi"/>
              </w:rPr>
              <w:t>expertise</w:t>
            </w:r>
            <w:r w:rsidRPr="00B028CE">
              <w:rPr>
                <w:rFonts w:asciiTheme="majorBidi" w:hAnsiTheme="majorBidi" w:cstheme="majorBidi"/>
                <w:spacing w:val="-8"/>
              </w:rPr>
              <w:t xml:space="preserve"> </w:t>
            </w:r>
            <w:r w:rsidRPr="00B028CE">
              <w:rPr>
                <w:rFonts w:asciiTheme="majorBidi" w:hAnsiTheme="majorBidi" w:cstheme="majorBidi"/>
              </w:rPr>
              <w:t>in</w:t>
            </w:r>
            <w:r w:rsidRPr="00B028CE">
              <w:rPr>
                <w:rFonts w:asciiTheme="majorBidi" w:hAnsiTheme="majorBidi" w:cstheme="majorBidi"/>
                <w:spacing w:val="-4"/>
              </w:rPr>
              <w:t xml:space="preserve"> </w:t>
            </w:r>
            <w:r w:rsidRPr="00B028CE">
              <w:rPr>
                <w:rFonts w:asciiTheme="majorBidi" w:hAnsiTheme="majorBidi" w:cstheme="majorBidi"/>
              </w:rPr>
              <w:t>relevant</w:t>
            </w:r>
            <w:r w:rsidRPr="00B028CE">
              <w:rPr>
                <w:rFonts w:asciiTheme="majorBidi" w:hAnsiTheme="majorBidi" w:cstheme="majorBidi"/>
                <w:spacing w:val="-6"/>
              </w:rPr>
              <w:t xml:space="preserve"> </w:t>
            </w:r>
            <w:r w:rsidRPr="00B028CE">
              <w:rPr>
                <w:rFonts w:asciiTheme="majorBidi" w:hAnsiTheme="majorBidi" w:cstheme="majorBidi"/>
                <w:spacing w:val="-2"/>
              </w:rPr>
              <w:t>thematic</w:t>
            </w:r>
          </w:p>
          <w:p w14:paraId="74E0ADF3" w14:textId="77777777" w:rsidR="00AD1114" w:rsidRPr="00B028CE" w:rsidRDefault="00AD1114" w:rsidP="00885C23">
            <w:pPr>
              <w:pStyle w:val="TableParagraph"/>
              <w:spacing w:line="276" w:lineRule="auto"/>
              <w:rPr>
                <w:rFonts w:asciiTheme="majorBidi" w:hAnsiTheme="majorBidi" w:cstheme="majorBidi"/>
              </w:rPr>
            </w:pPr>
            <w:r w:rsidRPr="00B028CE">
              <w:rPr>
                <w:rFonts w:asciiTheme="majorBidi" w:hAnsiTheme="majorBidi" w:cstheme="majorBidi"/>
              </w:rPr>
              <w:t>areas</w:t>
            </w:r>
            <w:r w:rsidRPr="00B028CE">
              <w:rPr>
                <w:rFonts w:asciiTheme="majorBidi" w:hAnsiTheme="majorBidi" w:cstheme="majorBidi"/>
                <w:spacing w:val="-3"/>
              </w:rPr>
              <w:t xml:space="preserve"> </w:t>
            </w:r>
            <w:r w:rsidRPr="00B028CE">
              <w:rPr>
                <w:rFonts w:asciiTheme="majorBidi" w:hAnsiTheme="majorBidi" w:cstheme="majorBidi"/>
              </w:rPr>
              <w:t>HRs,</w:t>
            </w:r>
            <w:r w:rsidRPr="00B028CE">
              <w:rPr>
                <w:rFonts w:asciiTheme="majorBidi" w:hAnsiTheme="majorBidi" w:cstheme="majorBidi"/>
                <w:spacing w:val="-2"/>
              </w:rPr>
              <w:t xml:space="preserve"> </w:t>
            </w:r>
            <w:r w:rsidRPr="00B028CE">
              <w:rPr>
                <w:rFonts w:asciiTheme="majorBidi" w:hAnsiTheme="majorBidi" w:cstheme="majorBidi"/>
              </w:rPr>
              <w:t>HRD</w:t>
            </w:r>
            <w:r w:rsidRPr="00B028CE">
              <w:rPr>
                <w:rFonts w:asciiTheme="majorBidi" w:hAnsiTheme="majorBidi" w:cstheme="majorBidi"/>
                <w:spacing w:val="-5"/>
              </w:rPr>
              <w:t xml:space="preserve"> </w:t>
            </w:r>
            <w:r w:rsidRPr="00B028CE">
              <w:rPr>
                <w:rFonts w:asciiTheme="majorBidi" w:hAnsiTheme="majorBidi" w:cstheme="majorBidi"/>
              </w:rPr>
              <w:t>protection</w:t>
            </w:r>
            <w:r w:rsidRPr="00B028CE">
              <w:rPr>
                <w:rFonts w:asciiTheme="majorBidi" w:hAnsiTheme="majorBidi" w:cstheme="majorBidi"/>
                <w:spacing w:val="-2"/>
              </w:rPr>
              <w:t xml:space="preserve"> </w:t>
            </w:r>
            <w:r w:rsidRPr="00B028CE">
              <w:rPr>
                <w:rFonts w:asciiTheme="majorBidi" w:hAnsiTheme="majorBidi" w:cstheme="majorBidi"/>
              </w:rPr>
              <w:t>&amp;</w:t>
            </w:r>
            <w:r w:rsidRPr="00B028CE">
              <w:rPr>
                <w:rFonts w:asciiTheme="majorBidi" w:hAnsiTheme="majorBidi" w:cstheme="majorBidi"/>
                <w:spacing w:val="-2"/>
              </w:rPr>
              <w:t xml:space="preserve"> </w:t>
            </w:r>
            <w:r w:rsidRPr="00B028CE">
              <w:rPr>
                <w:rFonts w:asciiTheme="majorBidi" w:hAnsiTheme="majorBidi" w:cstheme="majorBidi"/>
              </w:rPr>
              <w:t>security</w:t>
            </w:r>
            <w:r w:rsidRPr="00B028CE">
              <w:rPr>
                <w:rFonts w:asciiTheme="majorBidi" w:hAnsiTheme="majorBidi" w:cstheme="majorBidi"/>
                <w:spacing w:val="-3"/>
              </w:rPr>
              <w:t xml:space="preserve"> </w:t>
            </w:r>
            <w:r w:rsidRPr="00B028CE">
              <w:rPr>
                <w:rFonts w:asciiTheme="majorBidi" w:hAnsiTheme="majorBidi" w:cstheme="majorBidi"/>
              </w:rPr>
              <w:t>management</w:t>
            </w:r>
            <w:r w:rsidRPr="00B028CE">
              <w:rPr>
                <w:rFonts w:asciiTheme="majorBidi" w:hAnsiTheme="majorBidi" w:cstheme="majorBidi"/>
                <w:spacing w:val="-4"/>
              </w:rPr>
              <w:t xml:space="preserve"> and</w:t>
            </w:r>
            <w:r w:rsidRPr="00B028CE">
              <w:rPr>
                <w:rFonts w:asciiTheme="majorBidi" w:hAnsiTheme="majorBidi" w:cstheme="majorBidi"/>
                <w:spacing w:val="-1"/>
              </w:rPr>
              <w:t xml:space="preserve"> </w:t>
            </w:r>
            <w:r w:rsidRPr="00B028CE">
              <w:rPr>
                <w:rFonts w:asciiTheme="majorBidi" w:hAnsiTheme="majorBidi" w:cstheme="majorBidi"/>
                <w:spacing w:val="-2"/>
              </w:rPr>
              <w:t>advocacy</w:t>
            </w:r>
          </w:p>
          <w:p w14:paraId="6A7E3338" w14:textId="77777777" w:rsidR="00AD1114" w:rsidRPr="00B028CE" w:rsidRDefault="00AD1114" w:rsidP="00885C23">
            <w:pPr>
              <w:pStyle w:val="TableParagraph"/>
              <w:spacing w:line="276" w:lineRule="auto"/>
              <w:rPr>
                <w:rFonts w:asciiTheme="majorBidi" w:hAnsiTheme="majorBidi" w:cstheme="majorBidi"/>
              </w:rPr>
            </w:pPr>
            <w:r w:rsidRPr="00B028CE">
              <w:rPr>
                <w:rFonts w:asciiTheme="majorBidi" w:hAnsiTheme="majorBidi" w:cstheme="majorBidi"/>
              </w:rPr>
              <w:t>with</w:t>
            </w:r>
            <w:r w:rsidRPr="00B028CE">
              <w:rPr>
                <w:rFonts w:asciiTheme="majorBidi" w:hAnsiTheme="majorBidi" w:cstheme="majorBidi"/>
                <w:spacing w:val="-3"/>
              </w:rPr>
              <w:t xml:space="preserve"> </w:t>
            </w:r>
            <w:r w:rsidRPr="00B028CE">
              <w:rPr>
                <w:rFonts w:asciiTheme="majorBidi" w:hAnsiTheme="majorBidi" w:cstheme="majorBidi"/>
              </w:rPr>
              <w:t>regional</w:t>
            </w:r>
            <w:r w:rsidRPr="00B028CE">
              <w:rPr>
                <w:rFonts w:asciiTheme="majorBidi" w:hAnsiTheme="majorBidi" w:cstheme="majorBidi"/>
                <w:spacing w:val="-6"/>
              </w:rPr>
              <w:t xml:space="preserve"> </w:t>
            </w:r>
            <w:r w:rsidRPr="00B028CE">
              <w:rPr>
                <w:rFonts w:asciiTheme="majorBidi" w:hAnsiTheme="majorBidi" w:cstheme="majorBidi"/>
              </w:rPr>
              <w:t>and</w:t>
            </w:r>
            <w:r w:rsidRPr="00B028CE">
              <w:rPr>
                <w:rFonts w:asciiTheme="majorBidi" w:hAnsiTheme="majorBidi" w:cstheme="majorBidi"/>
                <w:spacing w:val="-3"/>
              </w:rPr>
              <w:t xml:space="preserve"> </w:t>
            </w:r>
            <w:r w:rsidRPr="00B028CE">
              <w:rPr>
                <w:rFonts w:asciiTheme="majorBidi" w:hAnsiTheme="majorBidi" w:cstheme="majorBidi"/>
              </w:rPr>
              <w:t>international</w:t>
            </w:r>
            <w:r w:rsidRPr="00B028CE">
              <w:rPr>
                <w:rFonts w:asciiTheme="majorBidi" w:hAnsiTheme="majorBidi" w:cstheme="majorBidi"/>
                <w:spacing w:val="-5"/>
              </w:rPr>
              <w:t xml:space="preserve"> </w:t>
            </w:r>
            <w:r w:rsidRPr="00B028CE">
              <w:rPr>
                <w:rFonts w:asciiTheme="majorBidi" w:hAnsiTheme="majorBidi" w:cstheme="majorBidi"/>
                <w:spacing w:val="-2"/>
              </w:rPr>
              <w:t>mechanisms.</w:t>
            </w:r>
          </w:p>
        </w:tc>
        <w:tc>
          <w:tcPr>
            <w:tcW w:w="2283" w:type="dxa"/>
          </w:tcPr>
          <w:p w14:paraId="067FD393"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5"/>
              </w:rPr>
              <w:t>1</w:t>
            </w:r>
            <w:r>
              <w:rPr>
                <w:rFonts w:asciiTheme="majorBidi" w:hAnsiTheme="majorBidi" w:cstheme="majorBidi"/>
                <w:spacing w:val="-5"/>
              </w:rPr>
              <w:t>0</w:t>
            </w:r>
          </w:p>
        </w:tc>
      </w:tr>
      <w:tr w:rsidR="00AD1114" w:rsidRPr="00B028CE" w14:paraId="5A403FEF" w14:textId="77777777" w:rsidTr="00885C23">
        <w:trPr>
          <w:trHeight w:val="1839"/>
        </w:trPr>
        <w:tc>
          <w:tcPr>
            <w:tcW w:w="7368" w:type="dxa"/>
          </w:tcPr>
          <w:p w14:paraId="029A7CCA" w14:textId="77777777" w:rsidR="00AD1114" w:rsidRPr="008F4805" w:rsidRDefault="00AD1114" w:rsidP="00AD1114">
            <w:pPr>
              <w:pStyle w:val="TableParagraph"/>
              <w:numPr>
                <w:ilvl w:val="0"/>
                <w:numId w:val="17"/>
              </w:numPr>
              <w:tabs>
                <w:tab w:val="left" w:pos="464"/>
                <w:tab w:val="left" w:pos="465"/>
              </w:tabs>
              <w:spacing w:line="276" w:lineRule="auto"/>
              <w:rPr>
                <w:rFonts w:asciiTheme="majorBidi" w:hAnsiTheme="majorBidi" w:cstheme="majorBidi"/>
              </w:rPr>
            </w:pPr>
            <w:r w:rsidRPr="00B028CE">
              <w:rPr>
                <w:rFonts w:asciiTheme="majorBidi" w:hAnsiTheme="majorBidi" w:cstheme="majorBidi"/>
              </w:rPr>
              <w:t>Team’s</w:t>
            </w:r>
            <w:r w:rsidRPr="00B028CE">
              <w:rPr>
                <w:rFonts w:asciiTheme="majorBidi" w:hAnsiTheme="majorBidi" w:cstheme="majorBidi"/>
                <w:spacing w:val="-3"/>
              </w:rPr>
              <w:t xml:space="preserve"> </w:t>
            </w:r>
            <w:r w:rsidRPr="00B028CE">
              <w:rPr>
                <w:rFonts w:asciiTheme="majorBidi" w:hAnsiTheme="majorBidi" w:cstheme="majorBidi"/>
              </w:rPr>
              <w:t>experience</w:t>
            </w:r>
            <w:r w:rsidRPr="00B028CE">
              <w:rPr>
                <w:rFonts w:asciiTheme="majorBidi" w:hAnsiTheme="majorBidi" w:cstheme="majorBidi"/>
                <w:spacing w:val="-7"/>
              </w:rPr>
              <w:t xml:space="preserve"> </w:t>
            </w:r>
            <w:r w:rsidRPr="00B028CE">
              <w:rPr>
                <w:rFonts w:asciiTheme="majorBidi" w:hAnsiTheme="majorBidi" w:cstheme="majorBidi"/>
              </w:rPr>
              <w:t>and</w:t>
            </w:r>
            <w:r w:rsidRPr="00B028CE">
              <w:rPr>
                <w:rFonts w:asciiTheme="majorBidi" w:hAnsiTheme="majorBidi" w:cstheme="majorBidi"/>
                <w:spacing w:val="-2"/>
              </w:rPr>
              <w:t xml:space="preserve"> </w:t>
            </w:r>
            <w:r w:rsidRPr="00B028CE">
              <w:rPr>
                <w:rFonts w:asciiTheme="majorBidi" w:hAnsiTheme="majorBidi" w:cstheme="majorBidi"/>
              </w:rPr>
              <w:t>expertise</w:t>
            </w:r>
            <w:r w:rsidRPr="00B028CE">
              <w:rPr>
                <w:rFonts w:asciiTheme="majorBidi" w:hAnsiTheme="majorBidi" w:cstheme="majorBidi"/>
                <w:spacing w:val="-7"/>
              </w:rPr>
              <w:t xml:space="preserve"> </w:t>
            </w:r>
            <w:r w:rsidRPr="00B028CE">
              <w:rPr>
                <w:rFonts w:asciiTheme="majorBidi" w:hAnsiTheme="majorBidi" w:cstheme="majorBidi"/>
              </w:rPr>
              <w:t>in</w:t>
            </w:r>
            <w:r w:rsidRPr="00B028CE">
              <w:rPr>
                <w:rFonts w:asciiTheme="majorBidi" w:hAnsiTheme="majorBidi" w:cstheme="majorBidi"/>
                <w:spacing w:val="-3"/>
              </w:rPr>
              <w:t xml:space="preserve"> </w:t>
            </w:r>
            <w:r w:rsidRPr="00B028CE">
              <w:rPr>
                <w:rFonts w:asciiTheme="majorBidi" w:hAnsiTheme="majorBidi" w:cstheme="majorBidi"/>
              </w:rPr>
              <w:t>regional</w:t>
            </w:r>
            <w:r w:rsidRPr="00B028CE">
              <w:rPr>
                <w:rFonts w:asciiTheme="majorBidi" w:hAnsiTheme="majorBidi" w:cstheme="majorBidi"/>
                <w:spacing w:val="-5"/>
              </w:rPr>
              <w:t xml:space="preserve"> </w:t>
            </w:r>
            <w:proofErr w:type="spellStart"/>
            <w:r w:rsidRPr="00B028CE">
              <w:rPr>
                <w:rFonts w:asciiTheme="majorBidi" w:hAnsiTheme="majorBidi" w:cstheme="majorBidi"/>
              </w:rPr>
              <w:t>programmes</w:t>
            </w:r>
            <w:proofErr w:type="spellEnd"/>
            <w:r w:rsidRPr="00B028CE">
              <w:rPr>
                <w:rFonts w:asciiTheme="majorBidi" w:hAnsiTheme="majorBidi" w:cstheme="majorBidi"/>
                <w:spacing w:val="-2"/>
              </w:rPr>
              <w:t xml:space="preserve"> </w:t>
            </w:r>
            <w:r w:rsidRPr="00B028CE">
              <w:rPr>
                <w:rFonts w:asciiTheme="majorBidi" w:hAnsiTheme="majorBidi" w:cstheme="majorBidi"/>
                <w:spacing w:val="-5"/>
              </w:rPr>
              <w:t>and</w:t>
            </w:r>
            <w:r>
              <w:rPr>
                <w:rFonts w:asciiTheme="majorBidi" w:hAnsiTheme="majorBidi" w:cstheme="majorBidi"/>
              </w:rPr>
              <w:t xml:space="preserve"> </w:t>
            </w:r>
            <w:r w:rsidRPr="008F4805">
              <w:rPr>
                <w:rFonts w:asciiTheme="majorBidi" w:hAnsiTheme="majorBidi" w:cstheme="majorBidi"/>
                <w:spacing w:val="-2"/>
              </w:rPr>
              <w:t>countries</w:t>
            </w:r>
          </w:p>
          <w:p w14:paraId="7BB1F485" w14:textId="77777777" w:rsidR="00AD1114" w:rsidRPr="00B028CE" w:rsidRDefault="00AD1114" w:rsidP="00AD1114">
            <w:pPr>
              <w:pStyle w:val="TableParagraph"/>
              <w:numPr>
                <w:ilvl w:val="0"/>
                <w:numId w:val="17"/>
              </w:numPr>
              <w:tabs>
                <w:tab w:val="left" w:pos="464"/>
                <w:tab w:val="left" w:pos="465"/>
              </w:tabs>
              <w:spacing w:line="276" w:lineRule="auto"/>
              <w:ind w:right="162"/>
              <w:rPr>
                <w:rFonts w:asciiTheme="majorBidi" w:hAnsiTheme="majorBidi" w:cstheme="majorBidi"/>
              </w:rPr>
            </w:pPr>
            <w:r w:rsidRPr="00B028CE">
              <w:rPr>
                <w:rFonts w:asciiTheme="majorBidi" w:hAnsiTheme="majorBidi" w:cstheme="majorBidi"/>
              </w:rPr>
              <w:t>Team’s professional experience and expertise in statistical analysis and sampling, development of quantitative and qualitative</w:t>
            </w:r>
            <w:r w:rsidRPr="00B028CE">
              <w:rPr>
                <w:rFonts w:asciiTheme="majorBidi" w:hAnsiTheme="majorBidi" w:cstheme="majorBidi"/>
                <w:spacing w:val="-9"/>
              </w:rPr>
              <w:t xml:space="preserve"> </w:t>
            </w:r>
            <w:r w:rsidRPr="00B028CE">
              <w:rPr>
                <w:rFonts w:asciiTheme="majorBidi" w:hAnsiTheme="majorBidi" w:cstheme="majorBidi"/>
              </w:rPr>
              <w:t>data</w:t>
            </w:r>
            <w:r w:rsidRPr="00B028CE">
              <w:rPr>
                <w:rFonts w:asciiTheme="majorBidi" w:hAnsiTheme="majorBidi" w:cstheme="majorBidi"/>
                <w:spacing w:val="-9"/>
              </w:rPr>
              <w:t xml:space="preserve"> </w:t>
            </w:r>
            <w:r w:rsidRPr="00B028CE">
              <w:rPr>
                <w:rFonts w:asciiTheme="majorBidi" w:hAnsiTheme="majorBidi" w:cstheme="majorBidi"/>
              </w:rPr>
              <w:t>collection</w:t>
            </w:r>
            <w:r w:rsidRPr="00B028CE">
              <w:rPr>
                <w:rFonts w:asciiTheme="majorBidi" w:hAnsiTheme="majorBidi" w:cstheme="majorBidi"/>
                <w:spacing w:val="-6"/>
              </w:rPr>
              <w:t xml:space="preserve"> </w:t>
            </w:r>
            <w:r w:rsidRPr="00B028CE">
              <w:rPr>
                <w:rFonts w:asciiTheme="majorBidi" w:hAnsiTheme="majorBidi" w:cstheme="majorBidi"/>
              </w:rPr>
              <w:t>tools,</w:t>
            </w:r>
            <w:r w:rsidRPr="00B028CE">
              <w:rPr>
                <w:rFonts w:asciiTheme="majorBidi" w:hAnsiTheme="majorBidi" w:cstheme="majorBidi"/>
                <w:spacing w:val="-10"/>
              </w:rPr>
              <w:t xml:space="preserve"> </w:t>
            </w:r>
            <w:r w:rsidRPr="00B028CE">
              <w:rPr>
                <w:rFonts w:asciiTheme="majorBidi" w:hAnsiTheme="majorBidi" w:cstheme="majorBidi"/>
              </w:rPr>
              <w:t>data</w:t>
            </w:r>
            <w:r w:rsidRPr="00B028CE">
              <w:rPr>
                <w:rFonts w:asciiTheme="majorBidi" w:hAnsiTheme="majorBidi" w:cstheme="majorBidi"/>
                <w:spacing w:val="-9"/>
              </w:rPr>
              <w:t xml:space="preserve"> </w:t>
            </w:r>
            <w:r w:rsidRPr="00B028CE">
              <w:rPr>
                <w:rFonts w:asciiTheme="majorBidi" w:hAnsiTheme="majorBidi" w:cstheme="majorBidi"/>
              </w:rPr>
              <w:t>collection</w:t>
            </w:r>
            <w:r w:rsidRPr="00B028CE">
              <w:rPr>
                <w:rFonts w:asciiTheme="majorBidi" w:hAnsiTheme="majorBidi" w:cstheme="majorBidi"/>
                <w:spacing w:val="-6"/>
              </w:rPr>
              <w:t xml:space="preserve"> </w:t>
            </w:r>
            <w:r w:rsidRPr="00B028CE">
              <w:rPr>
                <w:rFonts w:asciiTheme="majorBidi" w:hAnsiTheme="majorBidi" w:cstheme="majorBidi"/>
              </w:rPr>
              <w:t>management,</w:t>
            </w:r>
            <w:r w:rsidRPr="00B028CE">
              <w:rPr>
                <w:rFonts w:asciiTheme="majorBidi" w:hAnsiTheme="majorBidi" w:cstheme="majorBidi"/>
                <w:spacing w:val="-6"/>
              </w:rPr>
              <w:t xml:space="preserve"> </w:t>
            </w:r>
            <w:r w:rsidRPr="00B028CE">
              <w:rPr>
                <w:rFonts w:asciiTheme="majorBidi" w:hAnsiTheme="majorBidi" w:cstheme="majorBidi"/>
              </w:rPr>
              <w:t>data analysis and visualization, report writing and remote facilitation of evaluations.</w:t>
            </w:r>
          </w:p>
          <w:p w14:paraId="74FE99C9" w14:textId="77777777" w:rsidR="00AD1114" w:rsidRPr="00B028CE" w:rsidRDefault="00AD1114" w:rsidP="00AD1114">
            <w:pPr>
              <w:pStyle w:val="TableParagraph"/>
              <w:numPr>
                <w:ilvl w:val="0"/>
                <w:numId w:val="17"/>
              </w:numPr>
              <w:tabs>
                <w:tab w:val="left" w:pos="464"/>
                <w:tab w:val="left" w:pos="465"/>
              </w:tabs>
              <w:spacing w:line="276" w:lineRule="auto"/>
              <w:rPr>
                <w:rFonts w:asciiTheme="majorBidi" w:hAnsiTheme="majorBidi" w:cstheme="majorBidi"/>
              </w:rPr>
            </w:pPr>
            <w:r w:rsidRPr="00B028CE">
              <w:rPr>
                <w:rFonts w:asciiTheme="majorBidi" w:hAnsiTheme="majorBidi" w:cstheme="majorBidi"/>
              </w:rPr>
              <w:t>Team’s</w:t>
            </w:r>
            <w:r w:rsidRPr="00B028CE">
              <w:rPr>
                <w:rFonts w:asciiTheme="majorBidi" w:hAnsiTheme="majorBidi" w:cstheme="majorBidi"/>
                <w:spacing w:val="-3"/>
              </w:rPr>
              <w:t xml:space="preserve"> </w:t>
            </w:r>
            <w:r w:rsidRPr="00B028CE">
              <w:rPr>
                <w:rFonts w:asciiTheme="majorBidi" w:hAnsiTheme="majorBidi" w:cstheme="majorBidi"/>
              </w:rPr>
              <w:t>intercultural</w:t>
            </w:r>
            <w:r w:rsidRPr="00B028CE">
              <w:rPr>
                <w:rFonts w:asciiTheme="majorBidi" w:hAnsiTheme="majorBidi" w:cstheme="majorBidi"/>
                <w:spacing w:val="-5"/>
              </w:rPr>
              <w:t xml:space="preserve"> </w:t>
            </w:r>
            <w:r w:rsidRPr="00B028CE">
              <w:rPr>
                <w:rFonts w:asciiTheme="majorBidi" w:hAnsiTheme="majorBidi" w:cstheme="majorBidi"/>
              </w:rPr>
              <w:t>communication</w:t>
            </w:r>
            <w:r w:rsidRPr="00B028CE">
              <w:rPr>
                <w:rFonts w:asciiTheme="majorBidi" w:hAnsiTheme="majorBidi" w:cstheme="majorBidi"/>
                <w:spacing w:val="-4"/>
              </w:rPr>
              <w:t xml:space="preserve"> </w:t>
            </w:r>
            <w:r w:rsidRPr="00B028CE">
              <w:rPr>
                <w:rFonts w:asciiTheme="majorBidi" w:hAnsiTheme="majorBidi" w:cstheme="majorBidi"/>
              </w:rPr>
              <w:t>and</w:t>
            </w:r>
            <w:r w:rsidRPr="00B028CE">
              <w:rPr>
                <w:rFonts w:asciiTheme="majorBidi" w:hAnsiTheme="majorBidi" w:cstheme="majorBidi"/>
                <w:spacing w:val="-2"/>
              </w:rPr>
              <w:t xml:space="preserve"> languages</w:t>
            </w:r>
            <w:r>
              <w:rPr>
                <w:rFonts w:asciiTheme="majorBidi" w:hAnsiTheme="majorBidi" w:cstheme="majorBidi"/>
                <w:spacing w:val="-2"/>
              </w:rPr>
              <w:t xml:space="preserve"> especially English and French </w:t>
            </w:r>
          </w:p>
        </w:tc>
        <w:tc>
          <w:tcPr>
            <w:tcW w:w="2283" w:type="dxa"/>
          </w:tcPr>
          <w:p w14:paraId="665EB485" w14:textId="77777777" w:rsidR="00AD1114" w:rsidRPr="00B028CE" w:rsidRDefault="00AD1114" w:rsidP="00885C23">
            <w:pPr>
              <w:pStyle w:val="TableParagraph"/>
              <w:spacing w:line="276" w:lineRule="auto"/>
              <w:ind w:left="109"/>
              <w:rPr>
                <w:rFonts w:asciiTheme="majorBidi" w:hAnsiTheme="majorBidi" w:cstheme="majorBidi"/>
              </w:rPr>
            </w:pPr>
            <w:r>
              <w:rPr>
                <w:rFonts w:asciiTheme="majorBidi" w:hAnsiTheme="majorBidi" w:cstheme="majorBidi"/>
                <w:spacing w:val="-5"/>
              </w:rPr>
              <w:t>7</w:t>
            </w:r>
          </w:p>
        </w:tc>
      </w:tr>
      <w:tr w:rsidR="00AD1114" w:rsidRPr="00B028CE" w14:paraId="67980DFC" w14:textId="77777777" w:rsidTr="00885C23">
        <w:trPr>
          <w:trHeight w:val="280"/>
        </w:trPr>
        <w:tc>
          <w:tcPr>
            <w:tcW w:w="7368" w:type="dxa"/>
          </w:tcPr>
          <w:p w14:paraId="6DE1AA0F" w14:textId="77777777" w:rsidR="00AD1114" w:rsidRPr="00B028CE" w:rsidRDefault="00AD1114" w:rsidP="00885C23">
            <w:pPr>
              <w:pStyle w:val="TableParagraph"/>
              <w:spacing w:line="276" w:lineRule="auto"/>
              <w:ind w:left="105"/>
              <w:rPr>
                <w:rFonts w:asciiTheme="majorBidi" w:hAnsiTheme="majorBidi" w:cstheme="majorBidi"/>
                <w:b/>
              </w:rPr>
            </w:pPr>
            <w:r w:rsidRPr="00B028CE">
              <w:rPr>
                <w:rFonts w:asciiTheme="majorBidi" w:hAnsiTheme="majorBidi" w:cstheme="majorBidi"/>
                <w:b/>
              </w:rPr>
              <w:t>Fees</w:t>
            </w:r>
            <w:r w:rsidRPr="00B028CE">
              <w:rPr>
                <w:rFonts w:asciiTheme="majorBidi" w:hAnsiTheme="majorBidi" w:cstheme="majorBidi"/>
                <w:b/>
                <w:spacing w:val="-1"/>
              </w:rPr>
              <w:t xml:space="preserve"> </w:t>
            </w:r>
            <w:r w:rsidRPr="00B028CE">
              <w:rPr>
                <w:rFonts w:asciiTheme="majorBidi" w:hAnsiTheme="majorBidi" w:cstheme="majorBidi"/>
                <w:b/>
              </w:rPr>
              <w:t>and</w:t>
            </w:r>
            <w:r w:rsidRPr="00B028CE">
              <w:rPr>
                <w:rFonts w:asciiTheme="majorBidi" w:hAnsiTheme="majorBidi" w:cstheme="majorBidi"/>
                <w:b/>
                <w:spacing w:val="-3"/>
              </w:rPr>
              <w:t xml:space="preserve"> </w:t>
            </w:r>
            <w:r w:rsidRPr="00B028CE">
              <w:rPr>
                <w:rFonts w:asciiTheme="majorBidi" w:hAnsiTheme="majorBidi" w:cstheme="majorBidi"/>
                <w:b/>
                <w:spacing w:val="-2"/>
              </w:rPr>
              <w:t>costs</w:t>
            </w:r>
          </w:p>
        </w:tc>
        <w:tc>
          <w:tcPr>
            <w:tcW w:w="2283" w:type="dxa"/>
          </w:tcPr>
          <w:p w14:paraId="0545F36B" w14:textId="77777777" w:rsidR="00AD1114" w:rsidRPr="00B028CE" w:rsidRDefault="00AD1114" w:rsidP="00885C23">
            <w:pPr>
              <w:pStyle w:val="TableParagraph"/>
              <w:spacing w:line="276" w:lineRule="auto"/>
              <w:ind w:left="109"/>
              <w:rPr>
                <w:rFonts w:asciiTheme="majorBidi" w:hAnsiTheme="majorBidi" w:cstheme="majorBidi"/>
                <w:b/>
              </w:rPr>
            </w:pPr>
            <w:r w:rsidRPr="00B028CE">
              <w:rPr>
                <w:rFonts w:asciiTheme="majorBidi" w:hAnsiTheme="majorBidi" w:cstheme="majorBidi"/>
                <w:b/>
                <w:spacing w:val="-5"/>
              </w:rPr>
              <w:t>2</w:t>
            </w:r>
            <w:r>
              <w:rPr>
                <w:rFonts w:asciiTheme="majorBidi" w:hAnsiTheme="majorBidi" w:cstheme="majorBidi"/>
                <w:b/>
                <w:spacing w:val="-5"/>
              </w:rPr>
              <w:t>5</w:t>
            </w:r>
          </w:p>
        </w:tc>
      </w:tr>
      <w:tr w:rsidR="00AD1114" w:rsidRPr="00B028CE" w14:paraId="6FC3871C" w14:textId="77777777" w:rsidTr="00885C23">
        <w:trPr>
          <w:trHeight w:val="885"/>
        </w:trPr>
        <w:tc>
          <w:tcPr>
            <w:tcW w:w="7368" w:type="dxa"/>
          </w:tcPr>
          <w:p w14:paraId="4F5D6CA4" w14:textId="77777777" w:rsidR="00AD1114" w:rsidRPr="00B028CE" w:rsidRDefault="00AD1114" w:rsidP="00AD1114">
            <w:pPr>
              <w:pStyle w:val="TableParagraph"/>
              <w:numPr>
                <w:ilvl w:val="0"/>
                <w:numId w:val="16"/>
              </w:numPr>
              <w:tabs>
                <w:tab w:val="left" w:pos="825"/>
                <w:tab w:val="left" w:pos="826"/>
              </w:tabs>
              <w:spacing w:line="276" w:lineRule="auto"/>
              <w:rPr>
                <w:rFonts w:asciiTheme="majorBidi" w:hAnsiTheme="majorBidi" w:cstheme="majorBidi"/>
              </w:rPr>
            </w:pPr>
            <w:r w:rsidRPr="00B028CE">
              <w:rPr>
                <w:rFonts w:asciiTheme="majorBidi" w:hAnsiTheme="majorBidi" w:cstheme="majorBidi"/>
              </w:rPr>
              <w:t>Lump</w:t>
            </w:r>
            <w:r w:rsidRPr="00B028CE">
              <w:rPr>
                <w:rFonts w:asciiTheme="majorBidi" w:hAnsiTheme="majorBidi" w:cstheme="majorBidi"/>
                <w:spacing w:val="-4"/>
              </w:rPr>
              <w:t xml:space="preserve"> </w:t>
            </w:r>
            <w:r w:rsidRPr="00B028CE">
              <w:rPr>
                <w:rFonts w:asciiTheme="majorBidi" w:hAnsiTheme="majorBidi" w:cstheme="majorBidi"/>
              </w:rPr>
              <w:t>sum</w:t>
            </w:r>
            <w:r w:rsidRPr="00B028CE">
              <w:rPr>
                <w:rFonts w:asciiTheme="majorBidi" w:hAnsiTheme="majorBidi" w:cstheme="majorBidi"/>
                <w:spacing w:val="-5"/>
              </w:rPr>
              <w:t xml:space="preserve"> </w:t>
            </w:r>
            <w:r w:rsidRPr="00B028CE">
              <w:rPr>
                <w:rFonts w:asciiTheme="majorBidi" w:hAnsiTheme="majorBidi" w:cstheme="majorBidi"/>
              </w:rPr>
              <w:t>budgets</w:t>
            </w:r>
            <w:r w:rsidRPr="00B028CE">
              <w:rPr>
                <w:rFonts w:asciiTheme="majorBidi" w:hAnsiTheme="majorBidi" w:cstheme="majorBidi"/>
                <w:spacing w:val="2"/>
              </w:rPr>
              <w:t xml:space="preserve"> </w:t>
            </w:r>
            <w:r w:rsidRPr="00B028CE">
              <w:rPr>
                <w:rFonts w:asciiTheme="majorBidi" w:hAnsiTheme="majorBidi" w:cstheme="majorBidi"/>
              </w:rPr>
              <w:t>for the</w:t>
            </w:r>
            <w:r w:rsidRPr="00B028CE">
              <w:rPr>
                <w:rFonts w:asciiTheme="majorBidi" w:hAnsiTheme="majorBidi" w:cstheme="majorBidi"/>
                <w:spacing w:val="-2"/>
              </w:rPr>
              <w:t xml:space="preserve"> evaluation</w:t>
            </w:r>
          </w:p>
          <w:p w14:paraId="4E1D9F3A" w14:textId="77777777" w:rsidR="00AD1114" w:rsidRPr="00B028CE" w:rsidRDefault="00AD1114" w:rsidP="00AD1114">
            <w:pPr>
              <w:pStyle w:val="TableParagraph"/>
              <w:numPr>
                <w:ilvl w:val="0"/>
                <w:numId w:val="16"/>
              </w:numPr>
              <w:tabs>
                <w:tab w:val="left" w:pos="825"/>
                <w:tab w:val="left" w:pos="826"/>
              </w:tabs>
              <w:spacing w:line="276" w:lineRule="auto"/>
              <w:rPr>
                <w:rFonts w:asciiTheme="majorBidi" w:hAnsiTheme="majorBidi" w:cstheme="majorBidi"/>
              </w:rPr>
            </w:pPr>
            <w:r w:rsidRPr="00B028CE">
              <w:rPr>
                <w:rFonts w:asciiTheme="majorBidi" w:hAnsiTheme="majorBidi" w:cstheme="majorBidi"/>
              </w:rPr>
              <w:t>Detailed</w:t>
            </w:r>
            <w:r w:rsidRPr="00B028CE">
              <w:rPr>
                <w:rFonts w:asciiTheme="majorBidi" w:hAnsiTheme="majorBidi" w:cstheme="majorBidi"/>
                <w:spacing w:val="-4"/>
              </w:rPr>
              <w:t xml:space="preserve"> </w:t>
            </w:r>
            <w:r w:rsidRPr="00B028CE">
              <w:rPr>
                <w:rFonts w:asciiTheme="majorBidi" w:hAnsiTheme="majorBidi" w:cstheme="majorBidi"/>
              </w:rPr>
              <w:t>budget</w:t>
            </w:r>
            <w:r w:rsidRPr="00B028CE">
              <w:rPr>
                <w:rFonts w:asciiTheme="majorBidi" w:hAnsiTheme="majorBidi" w:cstheme="majorBidi"/>
                <w:spacing w:val="-4"/>
              </w:rPr>
              <w:t xml:space="preserve"> </w:t>
            </w:r>
            <w:r w:rsidRPr="00B028CE">
              <w:rPr>
                <w:rFonts w:asciiTheme="majorBidi" w:hAnsiTheme="majorBidi" w:cstheme="majorBidi"/>
              </w:rPr>
              <w:t>(fees</w:t>
            </w:r>
            <w:r w:rsidRPr="00B028CE">
              <w:rPr>
                <w:rFonts w:asciiTheme="majorBidi" w:hAnsiTheme="majorBidi" w:cstheme="majorBidi"/>
                <w:spacing w:val="-1"/>
              </w:rPr>
              <w:t xml:space="preserve"> </w:t>
            </w:r>
            <w:r w:rsidRPr="00B028CE">
              <w:rPr>
                <w:rFonts w:asciiTheme="majorBidi" w:hAnsiTheme="majorBidi" w:cstheme="majorBidi"/>
              </w:rPr>
              <w:t>and</w:t>
            </w:r>
            <w:r w:rsidRPr="00B028CE">
              <w:rPr>
                <w:rFonts w:asciiTheme="majorBidi" w:hAnsiTheme="majorBidi" w:cstheme="majorBidi"/>
                <w:spacing w:val="-6"/>
              </w:rPr>
              <w:t xml:space="preserve"> </w:t>
            </w:r>
            <w:r w:rsidRPr="00B028CE">
              <w:rPr>
                <w:rFonts w:asciiTheme="majorBidi" w:hAnsiTheme="majorBidi" w:cstheme="majorBidi"/>
              </w:rPr>
              <w:t>estimated</w:t>
            </w:r>
            <w:r w:rsidRPr="00B028CE">
              <w:rPr>
                <w:rFonts w:asciiTheme="majorBidi" w:hAnsiTheme="majorBidi" w:cstheme="majorBidi"/>
                <w:spacing w:val="-1"/>
              </w:rPr>
              <w:t xml:space="preserve"> </w:t>
            </w:r>
            <w:r w:rsidRPr="00B028CE">
              <w:rPr>
                <w:rFonts w:asciiTheme="majorBidi" w:hAnsiTheme="majorBidi" w:cstheme="majorBidi"/>
              </w:rPr>
              <w:t>costs)</w:t>
            </w:r>
            <w:r w:rsidRPr="00B028CE">
              <w:rPr>
                <w:rFonts w:asciiTheme="majorBidi" w:hAnsiTheme="majorBidi" w:cstheme="majorBidi"/>
                <w:spacing w:val="-4"/>
              </w:rPr>
              <w:t xml:space="preserve"> </w:t>
            </w:r>
            <w:r w:rsidRPr="00B028CE">
              <w:rPr>
                <w:rFonts w:asciiTheme="majorBidi" w:hAnsiTheme="majorBidi" w:cstheme="majorBidi"/>
              </w:rPr>
              <w:t>for</w:t>
            </w:r>
            <w:r w:rsidRPr="00B028CE">
              <w:rPr>
                <w:rFonts w:asciiTheme="majorBidi" w:hAnsiTheme="majorBidi" w:cstheme="majorBidi"/>
                <w:spacing w:val="-2"/>
              </w:rPr>
              <w:t xml:space="preserve"> </w:t>
            </w:r>
            <w:r w:rsidRPr="00B028CE">
              <w:rPr>
                <w:rFonts w:asciiTheme="majorBidi" w:hAnsiTheme="majorBidi" w:cstheme="majorBidi"/>
              </w:rPr>
              <w:t>the</w:t>
            </w:r>
            <w:r w:rsidRPr="00B028CE">
              <w:rPr>
                <w:rFonts w:asciiTheme="majorBidi" w:hAnsiTheme="majorBidi" w:cstheme="majorBidi"/>
                <w:spacing w:val="-9"/>
              </w:rPr>
              <w:t xml:space="preserve"> </w:t>
            </w:r>
            <w:r w:rsidRPr="00B028CE">
              <w:rPr>
                <w:rFonts w:asciiTheme="majorBidi" w:hAnsiTheme="majorBidi" w:cstheme="majorBidi"/>
                <w:spacing w:val="-2"/>
              </w:rPr>
              <w:t>evaluation</w:t>
            </w:r>
          </w:p>
          <w:p w14:paraId="61725121" w14:textId="77777777" w:rsidR="00AD1114" w:rsidRPr="00B028CE" w:rsidRDefault="00AD1114" w:rsidP="00AD1114">
            <w:pPr>
              <w:pStyle w:val="TableParagraph"/>
              <w:numPr>
                <w:ilvl w:val="0"/>
                <w:numId w:val="16"/>
              </w:numPr>
              <w:tabs>
                <w:tab w:val="left" w:pos="825"/>
                <w:tab w:val="left" w:pos="826"/>
              </w:tabs>
              <w:spacing w:line="276" w:lineRule="auto"/>
              <w:rPr>
                <w:rFonts w:asciiTheme="majorBidi" w:hAnsiTheme="majorBidi" w:cstheme="majorBidi"/>
              </w:rPr>
            </w:pPr>
            <w:r w:rsidRPr="00B028CE">
              <w:rPr>
                <w:rFonts w:asciiTheme="majorBidi" w:hAnsiTheme="majorBidi" w:cstheme="majorBidi"/>
              </w:rPr>
              <w:t>Concise</w:t>
            </w:r>
            <w:r w:rsidRPr="00B028CE">
              <w:rPr>
                <w:rFonts w:asciiTheme="majorBidi" w:hAnsiTheme="majorBidi" w:cstheme="majorBidi"/>
                <w:spacing w:val="-2"/>
              </w:rPr>
              <w:t xml:space="preserve"> </w:t>
            </w:r>
            <w:r w:rsidRPr="00B028CE">
              <w:rPr>
                <w:rFonts w:asciiTheme="majorBidi" w:hAnsiTheme="majorBidi" w:cstheme="majorBidi"/>
              </w:rPr>
              <w:t xml:space="preserve">budget </w:t>
            </w:r>
            <w:r w:rsidRPr="00B028CE">
              <w:rPr>
                <w:rFonts w:asciiTheme="majorBidi" w:hAnsiTheme="majorBidi" w:cstheme="majorBidi"/>
                <w:spacing w:val="-2"/>
              </w:rPr>
              <w:t>narrative</w:t>
            </w:r>
          </w:p>
        </w:tc>
        <w:tc>
          <w:tcPr>
            <w:tcW w:w="2283" w:type="dxa"/>
          </w:tcPr>
          <w:p w14:paraId="799F4FC1" w14:textId="77777777" w:rsidR="00AD1114" w:rsidRPr="00B028CE" w:rsidRDefault="00AD1114" w:rsidP="00885C23">
            <w:pPr>
              <w:pStyle w:val="TableParagraph"/>
              <w:spacing w:line="276" w:lineRule="auto"/>
              <w:ind w:left="109"/>
              <w:rPr>
                <w:rFonts w:asciiTheme="majorBidi" w:hAnsiTheme="majorBidi" w:cstheme="majorBidi"/>
              </w:rPr>
            </w:pPr>
            <w:r w:rsidRPr="00B028CE">
              <w:rPr>
                <w:rFonts w:asciiTheme="majorBidi" w:hAnsiTheme="majorBidi" w:cstheme="majorBidi"/>
                <w:spacing w:val="-5"/>
              </w:rPr>
              <w:t>2</w:t>
            </w:r>
            <w:r>
              <w:rPr>
                <w:rFonts w:asciiTheme="majorBidi" w:hAnsiTheme="majorBidi" w:cstheme="majorBidi"/>
                <w:spacing w:val="-5"/>
              </w:rPr>
              <w:t>5</w:t>
            </w:r>
          </w:p>
        </w:tc>
      </w:tr>
    </w:tbl>
    <w:p w14:paraId="3B2341DF" w14:textId="77777777" w:rsidR="00AD1114" w:rsidRPr="00B028CE" w:rsidRDefault="00AD1114" w:rsidP="00AD1114">
      <w:pPr>
        <w:pStyle w:val="BodyText"/>
        <w:spacing w:line="276" w:lineRule="auto"/>
        <w:rPr>
          <w:rFonts w:asciiTheme="majorBidi" w:hAnsiTheme="majorBidi" w:cstheme="majorBidi"/>
          <w:sz w:val="22"/>
          <w:szCs w:val="22"/>
        </w:rPr>
      </w:pPr>
    </w:p>
    <w:p w14:paraId="52A2D5DD" w14:textId="77777777" w:rsidR="00AD1114" w:rsidRPr="00B028CE" w:rsidRDefault="00AD1114" w:rsidP="00AD1114">
      <w:pPr>
        <w:pStyle w:val="ListParagraph"/>
        <w:widowControl w:val="0"/>
        <w:numPr>
          <w:ilvl w:val="0"/>
          <w:numId w:val="25"/>
        </w:numPr>
        <w:tabs>
          <w:tab w:val="left" w:pos="835"/>
          <w:tab w:val="left" w:pos="836"/>
        </w:tabs>
        <w:autoSpaceDE w:val="0"/>
        <w:autoSpaceDN w:val="0"/>
        <w:spacing w:line="276" w:lineRule="auto"/>
        <w:contextualSpacing w:val="0"/>
        <w:rPr>
          <w:rFonts w:asciiTheme="majorBidi" w:hAnsiTheme="majorBidi" w:cstheme="majorBidi"/>
          <w:b/>
        </w:rPr>
      </w:pPr>
      <w:r w:rsidRPr="00B028CE">
        <w:rPr>
          <w:rFonts w:asciiTheme="majorBidi" w:hAnsiTheme="majorBidi" w:cstheme="majorBidi"/>
          <w:b/>
        </w:rPr>
        <w:t>Reference</w:t>
      </w:r>
      <w:r w:rsidRPr="00B028CE">
        <w:rPr>
          <w:rFonts w:asciiTheme="majorBidi" w:hAnsiTheme="majorBidi" w:cstheme="majorBidi"/>
          <w:b/>
          <w:spacing w:val="-3"/>
        </w:rPr>
        <w:t xml:space="preserve"> </w:t>
      </w:r>
      <w:r w:rsidRPr="00B028CE">
        <w:rPr>
          <w:rFonts w:asciiTheme="majorBidi" w:hAnsiTheme="majorBidi" w:cstheme="majorBidi"/>
          <w:b/>
          <w:spacing w:val="-2"/>
        </w:rPr>
        <w:t>documents</w:t>
      </w:r>
    </w:p>
    <w:p w14:paraId="4BF34E8F" w14:textId="77777777" w:rsidR="00AD1114" w:rsidRPr="0048202D" w:rsidRDefault="00AD1114" w:rsidP="00AD1114">
      <w:pPr>
        <w:pStyle w:val="ListParagraph"/>
        <w:widowControl w:val="0"/>
        <w:numPr>
          <w:ilvl w:val="1"/>
          <w:numId w:val="25"/>
        </w:numPr>
        <w:tabs>
          <w:tab w:val="left" w:pos="1110"/>
          <w:tab w:val="left" w:pos="1111"/>
        </w:tabs>
        <w:autoSpaceDE w:val="0"/>
        <w:autoSpaceDN w:val="0"/>
        <w:spacing w:line="276" w:lineRule="auto"/>
        <w:ind w:left="1111" w:hanging="360"/>
        <w:contextualSpacing w:val="0"/>
        <w:rPr>
          <w:rFonts w:asciiTheme="majorBidi" w:hAnsiTheme="majorBidi" w:cstheme="majorBidi"/>
        </w:rPr>
      </w:pPr>
      <w:proofErr w:type="spellStart"/>
      <w:r w:rsidRPr="00ECD521">
        <w:rPr>
          <w:rFonts w:asciiTheme="majorBidi" w:hAnsiTheme="majorBidi" w:cstheme="majorBidi"/>
        </w:rPr>
        <w:t>DefendDefenders</w:t>
      </w:r>
      <w:proofErr w:type="spellEnd"/>
      <w:r w:rsidRPr="00ECD521">
        <w:rPr>
          <w:rFonts w:asciiTheme="majorBidi" w:hAnsiTheme="majorBidi" w:cstheme="majorBidi"/>
          <w:spacing w:val="-8"/>
        </w:rPr>
        <w:t xml:space="preserve"> </w:t>
      </w:r>
      <w:r w:rsidRPr="00ECD521">
        <w:rPr>
          <w:rFonts w:asciiTheme="majorBidi" w:hAnsiTheme="majorBidi" w:cstheme="majorBidi"/>
        </w:rPr>
        <w:t>Strateg</w:t>
      </w:r>
      <w:r>
        <w:rPr>
          <w:rFonts w:asciiTheme="majorBidi" w:hAnsiTheme="majorBidi" w:cstheme="majorBidi"/>
        </w:rPr>
        <w:t>y</w:t>
      </w:r>
      <w:r w:rsidRPr="00ECD521">
        <w:rPr>
          <w:rFonts w:asciiTheme="majorBidi" w:hAnsiTheme="majorBidi" w:cstheme="majorBidi"/>
        </w:rPr>
        <w:t xml:space="preserve"> 2021-</w:t>
      </w:r>
      <w:r w:rsidRPr="00ECD521">
        <w:rPr>
          <w:rFonts w:asciiTheme="majorBidi" w:hAnsiTheme="majorBidi" w:cstheme="majorBidi"/>
          <w:spacing w:val="-4"/>
        </w:rPr>
        <w:t>2025</w:t>
      </w:r>
    </w:p>
    <w:p w14:paraId="5019A488" w14:textId="77777777" w:rsidR="00AD1114" w:rsidRPr="0048202D" w:rsidRDefault="00AD1114" w:rsidP="00AD1114">
      <w:pPr>
        <w:pStyle w:val="ListParagraph"/>
        <w:widowControl w:val="0"/>
        <w:numPr>
          <w:ilvl w:val="1"/>
          <w:numId w:val="25"/>
        </w:numPr>
        <w:tabs>
          <w:tab w:val="left" w:pos="1110"/>
          <w:tab w:val="left" w:pos="1111"/>
        </w:tabs>
        <w:autoSpaceDE w:val="0"/>
        <w:autoSpaceDN w:val="0"/>
        <w:spacing w:line="276" w:lineRule="auto"/>
        <w:ind w:left="1111" w:hanging="360"/>
        <w:contextualSpacing w:val="0"/>
        <w:rPr>
          <w:rFonts w:asciiTheme="majorBidi" w:hAnsiTheme="majorBidi" w:cstheme="majorBidi"/>
        </w:rPr>
      </w:pPr>
      <w:proofErr w:type="spellStart"/>
      <w:r w:rsidRPr="2AB0CFF5">
        <w:rPr>
          <w:rFonts w:asciiTheme="majorBidi" w:hAnsiTheme="majorBidi" w:cstheme="majorBidi"/>
          <w:spacing w:val="-4"/>
        </w:rPr>
        <w:t>DefendDefenders</w:t>
      </w:r>
      <w:proofErr w:type="spellEnd"/>
      <w:r w:rsidRPr="2AB0CFF5">
        <w:rPr>
          <w:rFonts w:asciiTheme="majorBidi" w:hAnsiTheme="majorBidi" w:cstheme="majorBidi"/>
          <w:spacing w:val="-4"/>
        </w:rPr>
        <w:t xml:space="preserve"> Strategy 2026-2030</w:t>
      </w:r>
    </w:p>
    <w:p w14:paraId="02C9D46B" w14:textId="77777777" w:rsidR="00AD1114" w:rsidRDefault="00AD1114" w:rsidP="00AD1114">
      <w:pPr>
        <w:pStyle w:val="ListParagraph"/>
        <w:widowControl w:val="0"/>
        <w:numPr>
          <w:ilvl w:val="1"/>
          <w:numId w:val="25"/>
        </w:numPr>
        <w:tabs>
          <w:tab w:val="left" w:pos="1110"/>
          <w:tab w:val="left" w:pos="1111"/>
        </w:tabs>
        <w:autoSpaceDE w:val="0"/>
        <w:autoSpaceDN w:val="0"/>
        <w:spacing w:line="276" w:lineRule="auto"/>
        <w:ind w:left="1111" w:hanging="360"/>
        <w:contextualSpacing w:val="0"/>
        <w:rPr>
          <w:rFonts w:asciiTheme="majorBidi" w:hAnsiTheme="majorBidi" w:cstheme="majorBidi"/>
        </w:rPr>
      </w:pPr>
      <w:proofErr w:type="spellStart"/>
      <w:r w:rsidRPr="2AB0CFF5">
        <w:rPr>
          <w:rFonts w:asciiTheme="majorBidi" w:hAnsiTheme="majorBidi" w:cstheme="majorBidi"/>
        </w:rPr>
        <w:t>DefendDefenders</w:t>
      </w:r>
      <w:proofErr w:type="spellEnd"/>
      <w:r w:rsidRPr="2AB0CFF5">
        <w:rPr>
          <w:rFonts w:asciiTheme="majorBidi" w:hAnsiTheme="majorBidi" w:cstheme="majorBidi"/>
        </w:rPr>
        <w:t xml:space="preserve"> 2021-2025 Strategy MTR</w:t>
      </w:r>
    </w:p>
    <w:p w14:paraId="27645727" w14:textId="6C02B40E" w:rsidR="00341092" w:rsidRPr="00AD58C1" w:rsidRDefault="00341092" w:rsidP="00DA2B6E">
      <w:pPr>
        <w:jc w:val="both"/>
        <w:rPr>
          <w:rFonts w:cs="Times New Roman"/>
        </w:rPr>
      </w:pPr>
      <w:bookmarkStart w:id="7" w:name="1.0_Introduction"/>
      <w:bookmarkStart w:id="8" w:name="2.0_About_the_Strategic_plan"/>
      <w:bookmarkStart w:id="9" w:name="4.0_Methodology"/>
      <w:bookmarkStart w:id="10" w:name="5.0_Deliverables"/>
      <w:bookmarkStart w:id="11" w:name="6.0_Evaluation_team_composition_and_comp"/>
      <w:bookmarkStart w:id="12" w:name="7.0_Evaluation_responsibilities_and_mana"/>
      <w:bookmarkStart w:id="13" w:name="8.0_Consultant_Selection_Process"/>
      <w:bookmarkEnd w:id="7"/>
      <w:bookmarkEnd w:id="8"/>
      <w:bookmarkEnd w:id="9"/>
      <w:bookmarkEnd w:id="10"/>
      <w:bookmarkEnd w:id="11"/>
      <w:bookmarkEnd w:id="12"/>
      <w:bookmarkEnd w:id="13"/>
    </w:p>
    <w:sectPr w:rsidR="00341092" w:rsidRPr="00AD58C1" w:rsidSect="00750A23">
      <w:footerReference w:type="even" r:id="rId14"/>
      <w:footerReference w:type="default" r:id="rId15"/>
      <w:pgSz w:w="11900" w:h="16840"/>
      <w:pgMar w:top="1440" w:right="127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AC7C" w14:textId="77777777" w:rsidR="00EC13FD" w:rsidRDefault="00EC13FD" w:rsidP="002E14CE">
      <w:r>
        <w:separator/>
      </w:r>
    </w:p>
  </w:endnote>
  <w:endnote w:type="continuationSeparator" w:id="0">
    <w:p w14:paraId="00E98737" w14:textId="77777777" w:rsidR="00EC13FD" w:rsidRDefault="00EC13FD" w:rsidP="002E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873B" w14:textId="77777777" w:rsidR="00B343B8" w:rsidRDefault="00B343B8" w:rsidP="00FA6B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7A5A5" w14:textId="77777777" w:rsidR="00B343B8" w:rsidRDefault="00B3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22DB" w14:textId="77777777" w:rsidR="00B343B8" w:rsidRDefault="00B343B8" w:rsidP="00FA6B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A25FBBC" w14:textId="77777777" w:rsidR="00B343B8" w:rsidRDefault="00B34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9183317"/>
      <w:docPartObj>
        <w:docPartGallery w:val="Page Numbers (Bottom of Page)"/>
        <w:docPartUnique/>
      </w:docPartObj>
    </w:sdtPr>
    <w:sdtContent>
      <w:p w14:paraId="22D838F8" w14:textId="2EDD04EB" w:rsidR="00A35C1A" w:rsidRDefault="00A35C1A" w:rsidP="001864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8A895" w14:textId="77777777" w:rsidR="00A35C1A" w:rsidRDefault="00A35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8157092"/>
      <w:docPartObj>
        <w:docPartGallery w:val="Page Numbers (Bottom of Page)"/>
        <w:docPartUnique/>
      </w:docPartObj>
    </w:sdtPr>
    <w:sdtContent>
      <w:p w14:paraId="111AE076" w14:textId="7DBC0E1C" w:rsidR="00A35C1A" w:rsidRDefault="00A35C1A" w:rsidP="001864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133BF" w14:textId="77777777" w:rsidR="00A35C1A" w:rsidRDefault="00A3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0E046" w14:textId="77777777" w:rsidR="00EC13FD" w:rsidRDefault="00EC13FD" w:rsidP="002E14CE">
      <w:r>
        <w:separator/>
      </w:r>
    </w:p>
  </w:footnote>
  <w:footnote w:type="continuationSeparator" w:id="0">
    <w:p w14:paraId="17282849" w14:textId="77777777" w:rsidR="00EC13FD" w:rsidRDefault="00EC13FD" w:rsidP="002E14CE">
      <w:r>
        <w:continuationSeparator/>
      </w:r>
    </w:p>
  </w:footnote>
  <w:footnote w:id="1">
    <w:p w14:paraId="13E6CCA3" w14:textId="77777777" w:rsidR="00AD1114" w:rsidRDefault="00AD1114" w:rsidP="00AD1114">
      <w:pPr>
        <w:pStyle w:val="FootnoteText"/>
      </w:pPr>
      <w:r>
        <w:rPr>
          <w:rStyle w:val="FootnoteReference"/>
        </w:rPr>
        <w:footnoteRef/>
      </w:r>
      <w:r>
        <w:t xml:space="preserve"> </w:t>
      </w:r>
      <w:r w:rsidRPr="00D30480">
        <w:rPr>
          <w:sz w:val="18"/>
          <w:szCs w:val="18"/>
        </w:rPr>
        <w:t>International Bill of Human Rights is a collective encompassing: the Universal Declaration of Human Rights (UDHR), the International Covenant on Civil and Political Rights (ICCPR), and the International Covenant on Economic, Social and Cultural Rights (ICESCR)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767"/>
    <w:multiLevelType w:val="multilevel"/>
    <w:tmpl w:val="F8B6FCC6"/>
    <w:lvl w:ilvl="0">
      <w:start w:val="4"/>
      <w:numFmt w:val="decimal"/>
      <w:lvlText w:val="%1"/>
      <w:lvlJc w:val="left"/>
      <w:pPr>
        <w:ind w:left="400" w:hanging="400"/>
      </w:pPr>
    </w:lvl>
    <w:lvl w:ilvl="1">
      <w:start w:val="1"/>
      <w:numFmt w:val="decimal"/>
      <w:lvlText w:val="%1.%2"/>
      <w:lvlJc w:val="left"/>
      <w:pPr>
        <w:ind w:left="1512" w:hanging="720"/>
      </w:pPr>
    </w:lvl>
    <w:lvl w:ilvl="2">
      <w:start w:val="1"/>
      <w:numFmt w:val="decimal"/>
      <w:lvlText w:val="%1.%2.%3"/>
      <w:lvlJc w:val="left"/>
      <w:pPr>
        <w:ind w:left="2304" w:hanging="720"/>
      </w:pPr>
    </w:lvl>
    <w:lvl w:ilvl="3">
      <w:start w:val="1"/>
      <w:numFmt w:val="decimal"/>
      <w:lvlText w:val="%1.%2.%3.%4"/>
      <w:lvlJc w:val="left"/>
      <w:pPr>
        <w:ind w:left="3456" w:hanging="1080"/>
      </w:pPr>
    </w:lvl>
    <w:lvl w:ilvl="4">
      <w:start w:val="1"/>
      <w:numFmt w:val="decimal"/>
      <w:lvlText w:val="%1.%2.%3.%4.%5"/>
      <w:lvlJc w:val="left"/>
      <w:pPr>
        <w:ind w:left="4608" w:hanging="1440"/>
      </w:pPr>
    </w:lvl>
    <w:lvl w:ilvl="5">
      <w:start w:val="1"/>
      <w:numFmt w:val="decimal"/>
      <w:lvlText w:val="%1.%2.%3.%4.%5.%6"/>
      <w:lvlJc w:val="left"/>
      <w:pPr>
        <w:ind w:left="5400" w:hanging="1440"/>
      </w:pPr>
    </w:lvl>
    <w:lvl w:ilvl="6">
      <w:start w:val="1"/>
      <w:numFmt w:val="decimal"/>
      <w:lvlText w:val="%1.%2.%3.%4.%5.%6.%7"/>
      <w:lvlJc w:val="left"/>
      <w:pPr>
        <w:ind w:left="6552" w:hanging="1800"/>
      </w:pPr>
    </w:lvl>
    <w:lvl w:ilvl="7">
      <w:start w:val="1"/>
      <w:numFmt w:val="decimal"/>
      <w:lvlText w:val="%1.%2.%3.%4.%5.%6.%7.%8"/>
      <w:lvlJc w:val="left"/>
      <w:pPr>
        <w:ind w:left="7704" w:hanging="2160"/>
      </w:pPr>
    </w:lvl>
    <w:lvl w:ilvl="8">
      <w:start w:val="1"/>
      <w:numFmt w:val="decimal"/>
      <w:lvlText w:val="%1.%2.%3.%4.%5.%6.%7.%8.%9"/>
      <w:lvlJc w:val="left"/>
      <w:pPr>
        <w:ind w:left="8496" w:hanging="2160"/>
      </w:pPr>
    </w:lvl>
  </w:abstractNum>
  <w:abstractNum w:abstractNumId="1" w15:restartNumberingAfterBreak="0">
    <w:nsid w:val="0D6B6DA9"/>
    <w:multiLevelType w:val="hybridMultilevel"/>
    <w:tmpl w:val="8DBE5AC2"/>
    <w:lvl w:ilvl="0" w:tplc="37D43F6E">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E47CF276">
      <w:numFmt w:val="bullet"/>
      <w:lvlText w:val="•"/>
      <w:lvlJc w:val="left"/>
      <w:pPr>
        <w:ind w:left="1149" w:hanging="360"/>
      </w:pPr>
      <w:rPr>
        <w:rFonts w:hint="default"/>
        <w:lang w:val="en-US" w:eastAsia="en-US" w:bidi="ar-SA"/>
      </w:rPr>
    </w:lvl>
    <w:lvl w:ilvl="2" w:tplc="605C3242">
      <w:numFmt w:val="bullet"/>
      <w:lvlText w:val="•"/>
      <w:lvlJc w:val="left"/>
      <w:pPr>
        <w:ind w:left="1839" w:hanging="360"/>
      </w:pPr>
      <w:rPr>
        <w:rFonts w:hint="default"/>
        <w:lang w:val="en-US" w:eastAsia="en-US" w:bidi="ar-SA"/>
      </w:rPr>
    </w:lvl>
    <w:lvl w:ilvl="3" w:tplc="55A87810">
      <w:numFmt w:val="bullet"/>
      <w:lvlText w:val="•"/>
      <w:lvlJc w:val="left"/>
      <w:pPr>
        <w:ind w:left="2529" w:hanging="360"/>
      </w:pPr>
      <w:rPr>
        <w:rFonts w:hint="default"/>
        <w:lang w:val="en-US" w:eastAsia="en-US" w:bidi="ar-SA"/>
      </w:rPr>
    </w:lvl>
    <w:lvl w:ilvl="4" w:tplc="99F4B228">
      <w:numFmt w:val="bullet"/>
      <w:lvlText w:val="•"/>
      <w:lvlJc w:val="left"/>
      <w:pPr>
        <w:ind w:left="3219" w:hanging="360"/>
      </w:pPr>
      <w:rPr>
        <w:rFonts w:hint="default"/>
        <w:lang w:val="en-US" w:eastAsia="en-US" w:bidi="ar-SA"/>
      </w:rPr>
    </w:lvl>
    <w:lvl w:ilvl="5" w:tplc="570017C0">
      <w:numFmt w:val="bullet"/>
      <w:lvlText w:val="•"/>
      <w:lvlJc w:val="left"/>
      <w:pPr>
        <w:ind w:left="3909" w:hanging="360"/>
      </w:pPr>
      <w:rPr>
        <w:rFonts w:hint="default"/>
        <w:lang w:val="en-US" w:eastAsia="en-US" w:bidi="ar-SA"/>
      </w:rPr>
    </w:lvl>
    <w:lvl w:ilvl="6" w:tplc="7C589F9E">
      <w:numFmt w:val="bullet"/>
      <w:lvlText w:val="•"/>
      <w:lvlJc w:val="left"/>
      <w:pPr>
        <w:ind w:left="4598" w:hanging="360"/>
      </w:pPr>
      <w:rPr>
        <w:rFonts w:hint="default"/>
        <w:lang w:val="en-US" w:eastAsia="en-US" w:bidi="ar-SA"/>
      </w:rPr>
    </w:lvl>
    <w:lvl w:ilvl="7" w:tplc="FF9CC448">
      <w:numFmt w:val="bullet"/>
      <w:lvlText w:val="•"/>
      <w:lvlJc w:val="left"/>
      <w:pPr>
        <w:ind w:left="5288" w:hanging="360"/>
      </w:pPr>
      <w:rPr>
        <w:rFonts w:hint="default"/>
        <w:lang w:val="en-US" w:eastAsia="en-US" w:bidi="ar-SA"/>
      </w:rPr>
    </w:lvl>
    <w:lvl w:ilvl="8" w:tplc="8DF8E014">
      <w:numFmt w:val="bullet"/>
      <w:lvlText w:val="•"/>
      <w:lvlJc w:val="left"/>
      <w:pPr>
        <w:ind w:left="5978" w:hanging="360"/>
      </w:pPr>
      <w:rPr>
        <w:rFonts w:hint="default"/>
        <w:lang w:val="en-US" w:eastAsia="en-US" w:bidi="ar-SA"/>
      </w:rPr>
    </w:lvl>
  </w:abstractNum>
  <w:abstractNum w:abstractNumId="2" w15:restartNumberingAfterBreak="0">
    <w:nsid w:val="0DE00450"/>
    <w:multiLevelType w:val="hybridMultilevel"/>
    <w:tmpl w:val="62FCD0EA"/>
    <w:lvl w:ilvl="0" w:tplc="1A14C716">
      <w:numFmt w:val="bullet"/>
      <w:lvlText w:val=""/>
      <w:lvlJc w:val="left"/>
      <w:pPr>
        <w:ind w:left="475" w:hanging="360"/>
      </w:pPr>
      <w:rPr>
        <w:rFonts w:ascii="Symbol" w:eastAsia="Symbol" w:hAnsi="Symbol" w:cs="Symbol" w:hint="default"/>
        <w:b w:val="0"/>
        <w:bCs w:val="0"/>
        <w:i w:val="0"/>
        <w:iCs w:val="0"/>
        <w:w w:val="100"/>
        <w:sz w:val="24"/>
        <w:szCs w:val="24"/>
        <w:lang w:val="en-US" w:eastAsia="en-US" w:bidi="ar-SA"/>
      </w:rPr>
    </w:lvl>
    <w:lvl w:ilvl="1" w:tplc="48345CF6">
      <w:numFmt w:val="bullet"/>
      <w:lvlText w:val="•"/>
      <w:lvlJc w:val="left"/>
      <w:pPr>
        <w:ind w:left="1500" w:hanging="360"/>
      </w:pPr>
      <w:rPr>
        <w:rFonts w:hint="default"/>
        <w:lang w:val="en-US" w:eastAsia="en-US" w:bidi="ar-SA"/>
      </w:rPr>
    </w:lvl>
    <w:lvl w:ilvl="2" w:tplc="B5E6CA24">
      <w:numFmt w:val="bullet"/>
      <w:lvlText w:val="•"/>
      <w:lvlJc w:val="left"/>
      <w:pPr>
        <w:ind w:left="2520" w:hanging="360"/>
      </w:pPr>
      <w:rPr>
        <w:rFonts w:hint="default"/>
        <w:lang w:val="en-US" w:eastAsia="en-US" w:bidi="ar-SA"/>
      </w:rPr>
    </w:lvl>
    <w:lvl w:ilvl="3" w:tplc="3A344974">
      <w:numFmt w:val="bullet"/>
      <w:lvlText w:val="•"/>
      <w:lvlJc w:val="left"/>
      <w:pPr>
        <w:ind w:left="3540" w:hanging="360"/>
      </w:pPr>
      <w:rPr>
        <w:rFonts w:hint="default"/>
        <w:lang w:val="en-US" w:eastAsia="en-US" w:bidi="ar-SA"/>
      </w:rPr>
    </w:lvl>
    <w:lvl w:ilvl="4" w:tplc="4E34B4D0">
      <w:numFmt w:val="bullet"/>
      <w:lvlText w:val="•"/>
      <w:lvlJc w:val="left"/>
      <w:pPr>
        <w:ind w:left="4560" w:hanging="360"/>
      </w:pPr>
      <w:rPr>
        <w:rFonts w:hint="default"/>
        <w:lang w:val="en-US" w:eastAsia="en-US" w:bidi="ar-SA"/>
      </w:rPr>
    </w:lvl>
    <w:lvl w:ilvl="5" w:tplc="341A4E3C">
      <w:numFmt w:val="bullet"/>
      <w:lvlText w:val="•"/>
      <w:lvlJc w:val="left"/>
      <w:pPr>
        <w:ind w:left="5580" w:hanging="360"/>
      </w:pPr>
      <w:rPr>
        <w:rFonts w:hint="default"/>
        <w:lang w:val="en-US" w:eastAsia="en-US" w:bidi="ar-SA"/>
      </w:rPr>
    </w:lvl>
    <w:lvl w:ilvl="6" w:tplc="BD840EC2">
      <w:numFmt w:val="bullet"/>
      <w:lvlText w:val="•"/>
      <w:lvlJc w:val="left"/>
      <w:pPr>
        <w:ind w:left="6600" w:hanging="360"/>
      </w:pPr>
      <w:rPr>
        <w:rFonts w:hint="default"/>
        <w:lang w:val="en-US" w:eastAsia="en-US" w:bidi="ar-SA"/>
      </w:rPr>
    </w:lvl>
    <w:lvl w:ilvl="7" w:tplc="A2006532">
      <w:numFmt w:val="bullet"/>
      <w:lvlText w:val="•"/>
      <w:lvlJc w:val="left"/>
      <w:pPr>
        <w:ind w:left="7620" w:hanging="360"/>
      </w:pPr>
      <w:rPr>
        <w:rFonts w:hint="default"/>
        <w:lang w:val="en-US" w:eastAsia="en-US" w:bidi="ar-SA"/>
      </w:rPr>
    </w:lvl>
    <w:lvl w:ilvl="8" w:tplc="CD84DEBE">
      <w:numFmt w:val="bullet"/>
      <w:lvlText w:val="•"/>
      <w:lvlJc w:val="left"/>
      <w:pPr>
        <w:ind w:left="8640" w:hanging="360"/>
      </w:pPr>
      <w:rPr>
        <w:rFonts w:hint="default"/>
        <w:lang w:val="en-US" w:eastAsia="en-US" w:bidi="ar-SA"/>
      </w:rPr>
    </w:lvl>
  </w:abstractNum>
  <w:abstractNum w:abstractNumId="3" w15:restartNumberingAfterBreak="0">
    <w:nsid w:val="145068F7"/>
    <w:multiLevelType w:val="hybridMultilevel"/>
    <w:tmpl w:val="4274EEF6"/>
    <w:lvl w:ilvl="0" w:tplc="0128A942">
      <w:start w:val="1"/>
      <w:numFmt w:val="lowerLetter"/>
      <w:lvlText w:val="%1)"/>
      <w:lvlJc w:val="left"/>
      <w:pPr>
        <w:ind w:left="836" w:hanging="361"/>
      </w:pPr>
      <w:rPr>
        <w:rFonts w:ascii="Cambria" w:eastAsia="Cambria" w:hAnsi="Cambria" w:cs="Cambria" w:hint="default"/>
        <w:b/>
        <w:bCs/>
        <w:i w:val="0"/>
        <w:iCs w:val="0"/>
        <w:spacing w:val="0"/>
        <w:w w:val="100"/>
        <w:sz w:val="24"/>
        <w:szCs w:val="24"/>
        <w:lang w:val="en-US" w:eastAsia="en-US" w:bidi="ar-SA"/>
      </w:rPr>
    </w:lvl>
    <w:lvl w:ilvl="1" w:tplc="C89E024E">
      <w:numFmt w:val="bullet"/>
      <w:lvlText w:val="•"/>
      <w:lvlJc w:val="left"/>
      <w:pPr>
        <w:ind w:left="1824" w:hanging="361"/>
      </w:pPr>
      <w:rPr>
        <w:rFonts w:hint="default"/>
        <w:lang w:val="en-US" w:eastAsia="en-US" w:bidi="ar-SA"/>
      </w:rPr>
    </w:lvl>
    <w:lvl w:ilvl="2" w:tplc="DF0A34EA">
      <w:numFmt w:val="bullet"/>
      <w:lvlText w:val="•"/>
      <w:lvlJc w:val="left"/>
      <w:pPr>
        <w:ind w:left="2808" w:hanging="361"/>
      </w:pPr>
      <w:rPr>
        <w:rFonts w:hint="default"/>
        <w:lang w:val="en-US" w:eastAsia="en-US" w:bidi="ar-SA"/>
      </w:rPr>
    </w:lvl>
    <w:lvl w:ilvl="3" w:tplc="84C63B52">
      <w:numFmt w:val="bullet"/>
      <w:lvlText w:val="•"/>
      <w:lvlJc w:val="left"/>
      <w:pPr>
        <w:ind w:left="3792" w:hanging="361"/>
      </w:pPr>
      <w:rPr>
        <w:rFonts w:hint="default"/>
        <w:lang w:val="en-US" w:eastAsia="en-US" w:bidi="ar-SA"/>
      </w:rPr>
    </w:lvl>
    <w:lvl w:ilvl="4" w:tplc="08AC01A2">
      <w:numFmt w:val="bullet"/>
      <w:lvlText w:val="•"/>
      <w:lvlJc w:val="left"/>
      <w:pPr>
        <w:ind w:left="4776" w:hanging="361"/>
      </w:pPr>
      <w:rPr>
        <w:rFonts w:hint="default"/>
        <w:lang w:val="en-US" w:eastAsia="en-US" w:bidi="ar-SA"/>
      </w:rPr>
    </w:lvl>
    <w:lvl w:ilvl="5" w:tplc="E75C6BD6">
      <w:numFmt w:val="bullet"/>
      <w:lvlText w:val="•"/>
      <w:lvlJc w:val="left"/>
      <w:pPr>
        <w:ind w:left="5760" w:hanging="361"/>
      </w:pPr>
      <w:rPr>
        <w:rFonts w:hint="default"/>
        <w:lang w:val="en-US" w:eastAsia="en-US" w:bidi="ar-SA"/>
      </w:rPr>
    </w:lvl>
    <w:lvl w:ilvl="6" w:tplc="586489D8">
      <w:numFmt w:val="bullet"/>
      <w:lvlText w:val="•"/>
      <w:lvlJc w:val="left"/>
      <w:pPr>
        <w:ind w:left="6744" w:hanging="361"/>
      </w:pPr>
      <w:rPr>
        <w:rFonts w:hint="default"/>
        <w:lang w:val="en-US" w:eastAsia="en-US" w:bidi="ar-SA"/>
      </w:rPr>
    </w:lvl>
    <w:lvl w:ilvl="7" w:tplc="C91E253A">
      <w:numFmt w:val="bullet"/>
      <w:lvlText w:val="•"/>
      <w:lvlJc w:val="left"/>
      <w:pPr>
        <w:ind w:left="7728" w:hanging="361"/>
      </w:pPr>
      <w:rPr>
        <w:rFonts w:hint="default"/>
        <w:lang w:val="en-US" w:eastAsia="en-US" w:bidi="ar-SA"/>
      </w:rPr>
    </w:lvl>
    <w:lvl w:ilvl="8" w:tplc="79E4B17E">
      <w:numFmt w:val="bullet"/>
      <w:lvlText w:val="•"/>
      <w:lvlJc w:val="left"/>
      <w:pPr>
        <w:ind w:left="8712" w:hanging="361"/>
      </w:pPr>
      <w:rPr>
        <w:rFonts w:hint="default"/>
        <w:lang w:val="en-US" w:eastAsia="en-US" w:bidi="ar-SA"/>
      </w:rPr>
    </w:lvl>
  </w:abstractNum>
  <w:abstractNum w:abstractNumId="4" w15:restartNumberingAfterBreak="0">
    <w:nsid w:val="1A491C29"/>
    <w:multiLevelType w:val="hybridMultilevel"/>
    <w:tmpl w:val="207A382C"/>
    <w:lvl w:ilvl="0" w:tplc="5120C61A">
      <w:numFmt w:val="bullet"/>
      <w:lvlText w:val=""/>
      <w:lvlJc w:val="left"/>
      <w:pPr>
        <w:ind w:left="825" w:hanging="361"/>
      </w:pPr>
      <w:rPr>
        <w:rFonts w:ascii="Symbol" w:eastAsia="Symbol" w:hAnsi="Symbol" w:cs="Symbol" w:hint="default"/>
        <w:b w:val="0"/>
        <w:bCs w:val="0"/>
        <w:i w:val="0"/>
        <w:iCs w:val="0"/>
        <w:w w:val="100"/>
        <w:sz w:val="24"/>
        <w:szCs w:val="24"/>
        <w:lang w:val="en-US" w:eastAsia="en-US" w:bidi="ar-SA"/>
      </w:rPr>
    </w:lvl>
    <w:lvl w:ilvl="1" w:tplc="874874F2">
      <w:numFmt w:val="bullet"/>
      <w:lvlText w:val="•"/>
      <w:lvlJc w:val="left"/>
      <w:pPr>
        <w:ind w:left="1473" w:hanging="361"/>
      </w:pPr>
      <w:rPr>
        <w:rFonts w:hint="default"/>
        <w:lang w:val="en-US" w:eastAsia="en-US" w:bidi="ar-SA"/>
      </w:rPr>
    </w:lvl>
    <w:lvl w:ilvl="2" w:tplc="03067C3C">
      <w:numFmt w:val="bullet"/>
      <w:lvlText w:val="•"/>
      <w:lvlJc w:val="left"/>
      <w:pPr>
        <w:ind w:left="2127" w:hanging="361"/>
      </w:pPr>
      <w:rPr>
        <w:rFonts w:hint="default"/>
        <w:lang w:val="en-US" w:eastAsia="en-US" w:bidi="ar-SA"/>
      </w:rPr>
    </w:lvl>
    <w:lvl w:ilvl="3" w:tplc="6C429ACA">
      <w:numFmt w:val="bullet"/>
      <w:lvlText w:val="•"/>
      <w:lvlJc w:val="left"/>
      <w:pPr>
        <w:ind w:left="2781" w:hanging="361"/>
      </w:pPr>
      <w:rPr>
        <w:rFonts w:hint="default"/>
        <w:lang w:val="en-US" w:eastAsia="en-US" w:bidi="ar-SA"/>
      </w:rPr>
    </w:lvl>
    <w:lvl w:ilvl="4" w:tplc="A0268236">
      <w:numFmt w:val="bullet"/>
      <w:lvlText w:val="•"/>
      <w:lvlJc w:val="left"/>
      <w:pPr>
        <w:ind w:left="3435" w:hanging="361"/>
      </w:pPr>
      <w:rPr>
        <w:rFonts w:hint="default"/>
        <w:lang w:val="en-US" w:eastAsia="en-US" w:bidi="ar-SA"/>
      </w:rPr>
    </w:lvl>
    <w:lvl w:ilvl="5" w:tplc="BA1C48B8">
      <w:numFmt w:val="bullet"/>
      <w:lvlText w:val="•"/>
      <w:lvlJc w:val="left"/>
      <w:pPr>
        <w:ind w:left="4089" w:hanging="361"/>
      </w:pPr>
      <w:rPr>
        <w:rFonts w:hint="default"/>
        <w:lang w:val="en-US" w:eastAsia="en-US" w:bidi="ar-SA"/>
      </w:rPr>
    </w:lvl>
    <w:lvl w:ilvl="6" w:tplc="2E942D9C">
      <w:numFmt w:val="bullet"/>
      <w:lvlText w:val="•"/>
      <w:lvlJc w:val="left"/>
      <w:pPr>
        <w:ind w:left="4742" w:hanging="361"/>
      </w:pPr>
      <w:rPr>
        <w:rFonts w:hint="default"/>
        <w:lang w:val="en-US" w:eastAsia="en-US" w:bidi="ar-SA"/>
      </w:rPr>
    </w:lvl>
    <w:lvl w:ilvl="7" w:tplc="49465F9A">
      <w:numFmt w:val="bullet"/>
      <w:lvlText w:val="•"/>
      <w:lvlJc w:val="left"/>
      <w:pPr>
        <w:ind w:left="5396" w:hanging="361"/>
      </w:pPr>
      <w:rPr>
        <w:rFonts w:hint="default"/>
        <w:lang w:val="en-US" w:eastAsia="en-US" w:bidi="ar-SA"/>
      </w:rPr>
    </w:lvl>
    <w:lvl w:ilvl="8" w:tplc="0EC292E6">
      <w:numFmt w:val="bullet"/>
      <w:lvlText w:val="•"/>
      <w:lvlJc w:val="left"/>
      <w:pPr>
        <w:ind w:left="6050" w:hanging="361"/>
      </w:pPr>
      <w:rPr>
        <w:rFonts w:hint="default"/>
        <w:lang w:val="en-US" w:eastAsia="en-US" w:bidi="ar-SA"/>
      </w:rPr>
    </w:lvl>
  </w:abstractNum>
  <w:abstractNum w:abstractNumId="5" w15:restartNumberingAfterBreak="0">
    <w:nsid w:val="271F1482"/>
    <w:multiLevelType w:val="hybridMultilevel"/>
    <w:tmpl w:val="F9B2DB02"/>
    <w:lvl w:ilvl="0" w:tplc="6FF22CF4">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F3CA120A">
      <w:numFmt w:val="bullet"/>
      <w:lvlText w:val="•"/>
      <w:lvlJc w:val="left"/>
      <w:pPr>
        <w:ind w:left="1149" w:hanging="360"/>
      </w:pPr>
      <w:rPr>
        <w:rFonts w:hint="default"/>
        <w:lang w:val="en-US" w:eastAsia="en-US" w:bidi="ar-SA"/>
      </w:rPr>
    </w:lvl>
    <w:lvl w:ilvl="2" w:tplc="5E648778">
      <w:numFmt w:val="bullet"/>
      <w:lvlText w:val="•"/>
      <w:lvlJc w:val="left"/>
      <w:pPr>
        <w:ind w:left="1839" w:hanging="360"/>
      </w:pPr>
      <w:rPr>
        <w:rFonts w:hint="default"/>
        <w:lang w:val="en-US" w:eastAsia="en-US" w:bidi="ar-SA"/>
      </w:rPr>
    </w:lvl>
    <w:lvl w:ilvl="3" w:tplc="76284A70">
      <w:numFmt w:val="bullet"/>
      <w:lvlText w:val="•"/>
      <w:lvlJc w:val="left"/>
      <w:pPr>
        <w:ind w:left="2529" w:hanging="360"/>
      </w:pPr>
      <w:rPr>
        <w:rFonts w:hint="default"/>
        <w:lang w:val="en-US" w:eastAsia="en-US" w:bidi="ar-SA"/>
      </w:rPr>
    </w:lvl>
    <w:lvl w:ilvl="4" w:tplc="00645834">
      <w:numFmt w:val="bullet"/>
      <w:lvlText w:val="•"/>
      <w:lvlJc w:val="left"/>
      <w:pPr>
        <w:ind w:left="3219" w:hanging="360"/>
      </w:pPr>
      <w:rPr>
        <w:rFonts w:hint="default"/>
        <w:lang w:val="en-US" w:eastAsia="en-US" w:bidi="ar-SA"/>
      </w:rPr>
    </w:lvl>
    <w:lvl w:ilvl="5" w:tplc="27F2CAEE">
      <w:numFmt w:val="bullet"/>
      <w:lvlText w:val="•"/>
      <w:lvlJc w:val="left"/>
      <w:pPr>
        <w:ind w:left="3909" w:hanging="360"/>
      </w:pPr>
      <w:rPr>
        <w:rFonts w:hint="default"/>
        <w:lang w:val="en-US" w:eastAsia="en-US" w:bidi="ar-SA"/>
      </w:rPr>
    </w:lvl>
    <w:lvl w:ilvl="6" w:tplc="8290413C">
      <w:numFmt w:val="bullet"/>
      <w:lvlText w:val="•"/>
      <w:lvlJc w:val="left"/>
      <w:pPr>
        <w:ind w:left="4598" w:hanging="360"/>
      </w:pPr>
      <w:rPr>
        <w:rFonts w:hint="default"/>
        <w:lang w:val="en-US" w:eastAsia="en-US" w:bidi="ar-SA"/>
      </w:rPr>
    </w:lvl>
    <w:lvl w:ilvl="7" w:tplc="1540ADC4">
      <w:numFmt w:val="bullet"/>
      <w:lvlText w:val="•"/>
      <w:lvlJc w:val="left"/>
      <w:pPr>
        <w:ind w:left="5288" w:hanging="360"/>
      </w:pPr>
      <w:rPr>
        <w:rFonts w:hint="default"/>
        <w:lang w:val="en-US" w:eastAsia="en-US" w:bidi="ar-SA"/>
      </w:rPr>
    </w:lvl>
    <w:lvl w:ilvl="8" w:tplc="CA9C460E">
      <w:numFmt w:val="bullet"/>
      <w:lvlText w:val="•"/>
      <w:lvlJc w:val="left"/>
      <w:pPr>
        <w:ind w:left="5978" w:hanging="360"/>
      </w:pPr>
      <w:rPr>
        <w:rFonts w:hint="default"/>
        <w:lang w:val="en-US" w:eastAsia="en-US" w:bidi="ar-SA"/>
      </w:rPr>
    </w:lvl>
  </w:abstractNum>
  <w:abstractNum w:abstractNumId="6" w15:restartNumberingAfterBreak="0">
    <w:nsid w:val="29C63C46"/>
    <w:multiLevelType w:val="hybridMultilevel"/>
    <w:tmpl w:val="177A23D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357F31"/>
    <w:multiLevelType w:val="hybridMultilevel"/>
    <w:tmpl w:val="ABA6ACC6"/>
    <w:lvl w:ilvl="0" w:tplc="B858925C">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49A4A770">
      <w:numFmt w:val="bullet"/>
      <w:lvlText w:val="•"/>
      <w:lvlJc w:val="left"/>
      <w:pPr>
        <w:ind w:left="1149" w:hanging="360"/>
      </w:pPr>
      <w:rPr>
        <w:rFonts w:hint="default"/>
        <w:lang w:val="en-US" w:eastAsia="en-US" w:bidi="ar-SA"/>
      </w:rPr>
    </w:lvl>
    <w:lvl w:ilvl="2" w:tplc="E3224EC6">
      <w:numFmt w:val="bullet"/>
      <w:lvlText w:val="•"/>
      <w:lvlJc w:val="left"/>
      <w:pPr>
        <w:ind w:left="1839" w:hanging="360"/>
      </w:pPr>
      <w:rPr>
        <w:rFonts w:hint="default"/>
        <w:lang w:val="en-US" w:eastAsia="en-US" w:bidi="ar-SA"/>
      </w:rPr>
    </w:lvl>
    <w:lvl w:ilvl="3" w:tplc="78B6415C">
      <w:numFmt w:val="bullet"/>
      <w:lvlText w:val="•"/>
      <w:lvlJc w:val="left"/>
      <w:pPr>
        <w:ind w:left="2529" w:hanging="360"/>
      </w:pPr>
      <w:rPr>
        <w:rFonts w:hint="default"/>
        <w:lang w:val="en-US" w:eastAsia="en-US" w:bidi="ar-SA"/>
      </w:rPr>
    </w:lvl>
    <w:lvl w:ilvl="4" w:tplc="DC5A2520">
      <w:numFmt w:val="bullet"/>
      <w:lvlText w:val="•"/>
      <w:lvlJc w:val="left"/>
      <w:pPr>
        <w:ind w:left="3219" w:hanging="360"/>
      </w:pPr>
      <w:rPr>
        <w:rFonts w:hint="default"/>
        <w:lang w:val="en-US" w:eastAsia="en-US" w:bidi="ar-SA"/>
      </w:rPr>
    </w:lvl>
    <w:lvl w:ilvl="5" w:tplc="A92439C8">
      <w:numFmt w:val="bullet"/>
      <w:lvlText w:val="•"/>
      <w:lvlJc w:val="left"/>
      <w:pPr>
        <w:ind w:left="3909" w:hanging="360"/>
      </w:pPr>
      <w:rPr>
        <w:rFonts w:hint="default"/>
        <w:lang w:val="en-US" w:eastAsia="en-US" w:bidi="ar-SA"/>
      </w:rPr>
    </w:lvl>
    <w:lvl w:ilvl="6" w:tplc="1E0AA842">
      <w:numFmt w:val="bullet"/>
      <w:lvlText w:val="•"/>
      <w:lvlJc w:val="left"/>
      <w:pPr>
        <w:ind w:left="4598" w:hanging="360"/>
      </w:pPr>
      <w:rPr>
        <w:rFonts w:hint="default"/>
        <w:lang w:val="en-US" w:eastAsia="en-US" w:bidi="ar-SA"/>
      </w:rPr>
    </w:lvl>
    <w:lvl w:ilvl="7" w:tplc="7AC2F85A">
      <w:numFmt w:val="bullet"/>
      <w:lvlText w:val="•"/>
      <w:lvlJc w:val="left"/>
      <w:pPr>
        <w:ind w:left="5288" w:hanging="360"/>
      </w:pPr>
      <w:rPr>
        <w:rFonts w:hint="default"/>
        <w:lang w:val="en-US" w:eastAsia="en-US" w:bidi="ar-SA"/>
      </w:rPr>
    </w:lvl>
    <w:lvl w:ilvl="8" w:tplc="2932BF0C">
      <w:numFmt w:val="bullet"/>
      <w:lvlText w:val="•"/>
      <w:lvlJc w:val="left"/>
      <w:pPr>
        <w:ind w:left="5978" w:hanging="360"/>
      </w:pPr>
      <w:rPr>
        <w:rFonts w:hint="default"/>
        <w:lang w:val="en-US" w:eastAsia="en-US" w:bidi="ar-SA"/>
      </w:rPr>
    </w:lvl>
  </w:abstractNum>
  <w:abstractNum w:abstractNumId="8" w15:restartNumberingAfterBreak="0">
    <w:nsid w:val="32C91654"/>
    <w:multiLevelType w:val="multilevel"/>
    <w:tmpl w:val="412A34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6D41C89"/>
    <w:multiLevelType w:val="hybridMultilevel"/>
    <w:tmpl w:val="B5BA1E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02D94"/>
    <w:multiLevelType w:val="singleLevel"/>
    <w:tmpl w:val="C066A554"/>
    <w:lvl w:ilvl="0">
      <w:start w:val="1"/>
      <w:numFmt w:val="lowerLetter"/>
      <w:lvlText w:val="%1)"/>
      <w:lvlJc w:val="left"/>
      <w:pPr>
        <w:tabs>
          <w:tab w:val="num" w:pos="864"/>
        </w:tabs>
        <w:ind w:left="864" w:hanging="576"/>
      </w:pPr>
    </w:lvl>
  </w:abstractNum>
  <w:abstractNum w:abstractNumId="11" w15:restartNumberingAfterBreak="0">
    <w:nsid w:val="38CF2E09"/>
    <w:multiLevelType w:val="hybridMultilevel"/>
    <w:tmpl w:val="91363F70"/>
    <w:lvl w:ilvl="0" w:tplc="026A0468">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652EFE08">
      <w:numFmt w:val="bullet"/>
      <w:lvlText w:val="•"/>
      <w:lvlJc w:val="left"/>
      <w:pPr>
        <w:ind w:left="1149" w:hanging="360"/>
      </w:pPr>
      <w:rPr>
        <w:rFonts w:hint="default"/>
        <w:lang w:val="en-US" w:eastAsia="en-US" w:bidi="ar-SA"/>
      </w:rPr>
    </w:lvl>
    <w:lvl w:ilvl="2" w:tplc="056C4EC8">
      <w:numFmt w:val="bullet"/>
      <w:lvlText w:val="•"/>
      <w:lvlJc w:val="left"/>
      <w:pPr>
        <w:ind w:left="1839" w:hanging="360"/>
      </w:pPr>
      <w:rPr>
        <w:rFonts w:hint="default"/>
        <w:lang w:val="en-US" w:eastAsia="en-US" w:bidi="ar-SA"/>
      </w:rPr>
    </w:lvl>
    <w:lvl w:ilvl="3" w:tplc="AC5E1B4A">
      <w:numFmt w:val="bullet"/>
      <w:lvlText w:val="•"/>
      <w:lvlJc w:val="left"/>
      <w:pPr>
        <w:ind w:left="2529" w:hanging="360"/>
      </w:pPr>
      <w:rPr>
        <w:rFonts w:hint="default"/>
        <w:lang w:val="en-US" w:eastAsia="en-US" w:bidi="ar-SA"/>
      </w:rPr>
    </w:lvl>
    <w:lvl w:ilvl="4" w:tplc="4EE07C82">
      <w:numFmt w:val="bullet"/>
      <w:lvlText w:val="•"/>
      <w:lvlJc w:val="left"/>
      <w:pPr>
        <w:ind w:left="3219" w:hanging="360"/>
      </w:pPr>
      <w:rPr>
        <w:rFonts w:hint="default"/>
        <w:lang w:val="en-US" w:eastAsia="en-US" w:bidi="ar-SA"/>
      </w:rPr>
    </w:lvl>
    <w:lvl w:ilvl="5" w:tplc="FDE25F4A">
      <w:numFmt w:val="bullet"/>
      <w:lvlText w:val="•"/>
      <w:lvlJc w:val="left"/>
      <w:pPr>
        <w:ind w:left="3909" w:hanging="360"/>
      </w:pPr>
      <w:rPr>
        <w:rFonts w:hint="default"/>
        <w:lang w:val="en-US" w:eastAsia="en-US" w:bidi="ar-SA"/>
      </w:rPr>
    </w:lvl>
    <w:lvl w:ilvl="6" w:tplc="0A1055B4">
      <w:numFmt w:val="bullet"/>
      <w:lvlText w:val="•"/>
      <w:lvlJc w:val="left"/>
      <w:pPr>
        <w:ind w:left="4598" w:hanging="360"/>
      </w:pPr>
      <w:rPr>
        <w:rFonts w:hint="default"/>
        <w:lang w:val="en-US" w:eastAsia="en-US" w:bidi="ar-SA"/>
      </w:rPr>
    </w:lvl>
    <w:lvl w:ilvl="7" w:tplc="5F64F35A">
      <w:numFmt w:val="bullet"/>
      <w:lvlText w:val="•"/>
      <w:lvlJc w:val="left"/>
      <w:pPr>
        <w:ind w:left="5288" w:hanging="360"/>
      </w:pPr>
      <w:rPr>
        <w:rFonts w:hint="default"/>
        <w:lang w:val="en-US" w:eastAsia="en-US" w:bidi="ar-SA"/>
      </w:rPr>
    </w:lvl>
    <w:lvl w:ilvl="8" w:tplc="517EC06A">
      <w:numFmt w:val="bullet"/>
      <w:lvlText w:val="•"/>
      <w:lvlJc w:val="left"/>
      <w:pPr>
        <w:ind w:left="5978" w:hanging="360"/>
      </w:pPr>
      <w:rPr>
        <w:rFonts w:hint="default"/>
        <w:lang w:val="en-US" w:eastAsia="en-US" w:bidi="ar-SA"/>
      </w:rPr>
    </w:lvl>
  </w:abstractNum>
  <w:abstractNum w:abstractNumId="12" w15:restartNumberingAfterBreak="0">
    <w:nsid w:val="3B6015A4"/>
    <w:multiLevelType w:val="multilevel"/>
    <w:tmpl w:val="AE580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0B5B85"/>
    <w:multiLevelType w:val="hybridMultilevel"/>
    <w:tmpl w:val="7588814E"/>
    <w:lvl w:ilvl="0" w:tplc="2488B91E">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5DFADB2E">
      <w:numFmt w:val="bullet"/>
      <w:lvlText w:val="•"/>
      <w:lvlJc w:val="left"/>
      <w:pPr>
        <w:ind w:left="1149" w:hanging="360"/>
      </w:pPr>
      <w:rPr>
        <w:rFonts w:hint="default"/>
        <w:lang w:val="en-US" w:eastAsia="en-US" w:bidi="ar-SA"/>
      </w:rPr>
    </w:lvl>
    <w:lvl w:ilvl="2" w:tplc="217298C8">
      <w:numFmt w:val="bullet"/>
      <w:lvlText w:val="•"/>
      <w:lvlJc w:val="left"/>
      <w:pPr>
        <w:ind w:left="1839" w:hanging="360"/>
      </w:pPr>
      <w:rPr>
        <w:rFonts w:hint="default"/>
        <w:lang w:val="en-US" w:eastAsia="en-US" w:bidi="ar-SA"/>
      </w:rPr>
    </w:lvl>
    <w:lvl w:ilvl="3" w:tplc="B4B06BDE">
      <w:numFmt w:val="bullet"/>
      <w:lvlText w:val="•"/>
      <w:lvlJc w:val="left"/>
      <w:pPr>
        <w:ind w:left="2529" w:hanging="360"/>
      </w:pPr>
      <w:rPr>
        <w:rFonts w:hint="default"/>
        <w:lang w:val="en-US" w:eastAsia="en-US" w:bidi="ar-SA"/>
      </w:rPr>
    </w:lvl>
    <w:lvl w:ilvl="4" w:tplc="C324F7AC">
      <w:numFmt w:val="bullet"/>
      <w:lvlText w:val="•"/>
      <w:lvlJc w:val="left"/>
      <w:pPr>
        <w:ind w:left="3219" w:hanging="360"/>
      </w:pPr>
      <w:rPr>
        <w:rFonts w:hint="default"/>
        <w:lang w:val="en-US" w:eastAsia="en-US" w:bidi="ar-SA"/>
      </w:rPr>
    </w:lvl>
    <w:lvl w:ilvl="5" w:tplc="424A667C">
      <w:numFmt w:val="bullet"/>
      <w:lvlText w:val="•"/>
      <w:lvlJc w:val="left"/>
      <w:pPr>
        <w:ind w:left="3909" w:hanging="360"/>
      </w:pPr>
      <w:rPr>
        <w:rFonts w:hint="default"/>
        <w:lang w:val="en-US" w:eastAsia="en-US" w:bidi="ar-SA"/>
      </w:rPr>
    </w:lvl>
    <w:lvl w:ilvl="6" w:tplc="35E4E054">
      <w:numFmt w:val="bullet"/>
      <w:lvlText w:val="•"/>
      <w:lvlJc w:val="left"/>
      <w:pPr>
        <w:ind w:left="4598" w:hanging="360"/>
      </w:pPr>
      <w:rPr>
        <w:rFonts w:hint="default"/>
        <w:lang w:val="en-US" w:eastAsia="en-US" w:bidi="ar-SA"/>
      </w:rPr>
    </w:lvl>
    <w:lvl w:ilvl="7" w:tplc="7CB0CB3C">
      <w:numFmt w:val="bullet"/>
      <w:lvlText w:val="•"/>
      <w:lvlJc w:val="left"/>
      <w:pPr>
        <w:ind w:left="5288" w:hanging="360"/>
      </w:pPr>
      <w:rPr>
        <w:rFonts w:hint="default"/>
        <w:lang w:val="en-US" w:eastAsia="en-US" w:bidi="ar-SA"/>
      </w:rPr>
    </w:lvl>
    <w:lvl w:ilvl="8" w:tplc="32F68A0E">
      <w:numFmt w:val="bullet"/>
      <w:lvlText w:val="•"/>
      <w:lvlJc w:val="left"/>
      <w:pPr>
        <w:ind w:left="5978" w:hanging="360"/>
      </w:pPr>
      <w:rPr>
        <w:rFonts w:hint="default"/>
        <w:lang w:val="en-US" w:eastAsia="en-US" w:bidi="ar-SA"/>
      </w:rPr>
    </w:lvl>
  </w:abstractNum>
  <w:abstractNum w:abstractNumId="14" w15:restartNumberingAfterBreak="0">
    <w:nsid w:val="449C4FCE"/>
    <w:multiLevelType w:val="multilevel"/>
    <w:tmpl w:val="8450917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9EE6A67"/>
    <w:multiLevelType w:val="hybridMultilevel"/>
    <w:tmpl w:val="84204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212A7C"/>
    <w:multiLevelType w:val="multilevel"/>
    <w:tmpl w:val="27C65B58"/>
    <w:lvl w:ilvl="0">
      <w:start w:val="1"/>
      <w:numFmt w:val="decimal"/>
      <w:lvlText w:val="%1"/>
      <w:lvlJc w:val="left"/>
      <w:pPr>
        <w:ind w:left="826" w:hanging="721"/>
      </w:pPr>
      <w:rPr>
        <w:rFonts w:hint="default"/>
        <w:lang w:val="en-US" w:eastAsia="en-US" w:bidi="ar-SA"/>
      </w:rPr>
    </w:lvl>
    <w:lvl w:ilvl="1">
      <w:numFmt w:val="decimal"/>
      <w:lvlText w:val="%1.%2"/>
      <w:lvlJc w:val="left"/>
      <w:pPr>
        <w:ind w:left="826" w:hanging="721"/>
      </w:pPr>
      <w:rPr>
        <w:rFonts w:hint="default"/>
        <w:w w:val="100"/>
        <w:lang w:val="en-US" w:eastAsia="en-US" w:bidi="ar-SA"/>
      </w:rPr>
    </w:lvl>
    <w:lvl w:ilvl="2">
      <w:start w:val="1"/>
      <w:numFmt w:val="lowerLetter"/>
      <w:lvlText w:val="%3)"/>
      <w:lvlJc w:val="left"/>
      <w:pPr>
        <w:ind w:left="836" w:hanging="361"/>
      </w:pPr>
      <w:rPr>
        <w:rFonts w:ascii="Cambria" w:eastAsia="Cambria" w:hAnsi="Cambria" w:cs="Cambria" w:hint="default"/>
        <w:b/>
        <w:bCs/>
        <w:i/>
        <w:iCs/>
        <w:spacing w:val="-2"/>
        <w:w w:val="100"/>
        <w:sz w:val="24"/>
        <w:szCs w:val="24"/>
        <w:lang w:val="en-US" w:eastAsia="en-US" w:bidi="ar-SA"/>
      </w:rPr>
    </w:lvl>
    <w:lvl w:ilvl="3">
      <w:numFmt w:val="bullet"/>
      <w:lvlText w:val="•"/>
      <w:lvlJc w:val="left"/>
      <w:pPr>
        <w:ind w:left="3026" w:hanging="361"/>
      </w:pPr>
      <w:rPr>
        <w:rFonts w:hint="default"/>
        <w:lang w:val="en-US" w:eastAsia="en-US" w:bidi="ar-SA"/>
      </w:rPr>
    </w:lvl>
    <w:lvl w:ilvl="4">
      <w:numFmt w:val="bullet"/>
      <w:lvlText w:val="•"/>
      <w:lvlJc w:val="left"/>
      <w:pPr>
        <w:ind w:left="4120" w:hanging="361"/>
      </w:pPr>
      <w:rPr>
        <w:rFonts w:hint="default"/>
        <w:lang w:val="en-US" w:eastAsia="en-US" w:bidi="ar-SA"/>
      </w:rPr>
    </w:lvl>
    <w:lvl w:ilvl="5">
      <w:numFmt w:val="bullet"/>
      <w:lvlText w:val="•"/>
      <w:lvlJc w:val="left"/>
      <w:pPr>
        <w:ind w:left="5213" w:hanging="361"/>
      </w:pPr>
      <w:rPr>
        <w:rFonts w:hint="default"/>
        <w:lang w:val="en-US" w:eastAsia="en-US" w:bidi="ar-SA"/>
      </w:rPr>
    </w:lvl>
    <w:lvl w:ilvl="6">
      <w:numFmt w:val="bullet"/>
      <w:lvlText w:val="•"/>
      <w:lvlJc w:val="left"/>
      <w:pPr>
        <w:ind w:left="6306" w:hanging="361"/>
      </w:pPr>
      <w:rPr>
        <w:rFonts w:hint="default"/>
        <w:lang w:val="en-US" w:eastAsia="en-US" w:bidi="ar-SA"/>
      </w:rPr>
    </w:lvl>
    <w:lvl w:ilvl="7">
      <w:numFmt w:val="bullet"/>
      <w:lvlText w:val="•"/>
      <w:lvlJc w:val="left"/>
      <w:pPr>
        <w:ind w:left="7400" w:hanging="361"/>
      </w:pPr>
      <w:rPr>
        <w:rFonts w:hint="default"/>
        <w:lang w:val="en-US" w:eastAsia="en-US" w:bidi="ar-SA"/>
      </w:rPr>
    </w:lvl>
    <w:lvl w:ilvl="8">
      <w:numFmt w:val="bullet"/>
      <w:lvlText w:val="•"/>
      <w:lvlJc w:val="left"/>
      <w:pPr>
        <w:ind w:left="8493" w:hanging="361"/>
      </w:pPr>
      <w:rPr>
        <w:rFonts w:hint="default"/>
        <w:lang w:val="en-US" w:eastAsia="en-US" w:bidi="ar-SA"/>
      </w:rPr>
    </w:lvl>
  </w:abstractNum>
  <w:abstractNum w:abstractNumId="17" w15:restartNumberingAfterBreak="0">
    <w:nsid w:val="54DA6482"/>
    <w:multiLevelType w:val="hybridMultilevel"/>
    <w:tmpl w:val="1A1C1828"/>
    <w:lvl w:ilvl="0" w:tplc="0DF6FCBA">
      <w:numFmt w:val="bullet"/>
      <w:lvlText w:val=""/>
      <w:lvlJc w:val="left"/>
      <w:pPr>
        <w:ind w:left="465" w:hanging="360"/>
      </w:pPr>
      <w:rPr>
        <w:rFonts w:ascii="Symbol" w:eastAsia="Symbol" w:hAnsi="Symbol" w:cs="Symbol" w:hint="default"/>
        <w:b w:val="0"/>
        <w:bCs w:val="0"/>
        <w:i w:val="0"/>
        <w:iCs w:val="0"/>
        <w:w w:val="100"/>
        <w:sz w:val="24"/>
        <w:szCs w:val="24"/>
        <w:lang w:val="en-US" w:eastAsia="en-US" w:bidi="ar-SA"/>
      </w:rPr>
    </w:lvl>
    <w:lvl w:ilvl="1" w:tplc="35D236E4">
      <w:numFmt w:val="bullet"/>
      <w:lvlText w:val="•"/>
      <w:lvlJc w:val="left"/>
      <w:pPr>
        <w:ind w:left="1149" w:hanging="360"/>
      </w:pPr>
      <w:rPr>
        <w:rFonts w:hint="default"/>
        <w:lang w:val="en-US" w:eastAsia="en-US" w:bidi="ar-SA"/>
      </w:rPr>
    </w:lvl>
    <w:lvl w:ilvl="2" w:tplc="5B68258E">
      <w:numFmt w:val="bullet"/>
      <w:lvlText w:val="•"/>
      <w:lvlJc w:val="left"/>
      <w:pPr>
        <w:ind w:left="1839" w:hanging="360"/>
      </w:pPr>
      <w:rPr>
        <w:rFonts w:hint="default"/>
        <w:lang w:val="en-US" w:eastAsia="en-US" w:bidi="ar-SA"/>
      </w:rPr>
    </w:lvl>
    <w:lvl w:ilvl="3" w:tplc="2480B8F6">
      <w:numFmt w:val="bullet"/>
      <w:lvlText w:val="•"/>
      <w:lvlJc w:val="left"/>
      <w:pPr>
        <w:ind w:left="2529" w:hanging="360"/>
      </w:pPr>
      <w:rPr>
        <w:rFonts w:hint="default"/>
        <w:lang w:val="en-US" w:eastAsia="en-US" w:bidi="ar-SA"/>
      </w:rPr>
    </w:lvl>
    <w:lvl w:ilvl="4" w:tplc="68D6730C">
      <w:numFmt w:val="bullet"/>
      <w:lvlText w:val="•"/>
      <w:lvlJc w:val="left"/>
      <w:pPr>
        <w:ind w:left="3219" w:hanging="360"/>
      </w:pPr>
      <w:rPr>
        <w:rFonts w:hint="default"/>
        <w:lang w:val="en-US" w:eastAsia="en-US" w:bidi="ar-SA"/>
      </w:rPr>
    </w:lvl>
    <w:lvl w:ilvl="5" w:tplc="263C4222">
      <w:numFmt w:val="bullet"/>
      <w:lvlText w:val="•"/>
      <w:lvlJc w:val="left"/>
      <w:pPr>
        <w:ind w:left="3909" w:hanging="360"/>
      </w:pPr>
      <w:rPr>
        <w:rFonts w:hint="default"/>
        <w:lang w:val="en-US" w:eastAsia="en-US" w:bidi="ar-SA"/>
      </w:rPr>
    </w:lvl>
    <w:lvl w:ilvl="6" w:tplc="765C3952">
      <w:numFmt w:val="bullet"/>
      <w:lvlText w:val="•"/>
      <w:lvlJc w:val="left"/>
      <w:pPr>
        <w:ind w:left="4598" w:hanging="360"/>
      </w:pPr>
      <w:rPr>
        <w:rFonts w:hint="default"/>
        <w:lang w:val="en-US" w:eastAsia="en-US" w:bidi="ar-SA"/>
      </w:rPr>
    </w:lvl>
    <w:lvl w:ilvl="7" w:tplc="7FA2EBA0">
      <w:numFmt w:val="bullet"/>
      <w:lvlText w:val="•"/>
      <w:lvlJc w:val="left"/>
      <w:pPr>
        <w:ind w:left="5288" w:hanging="360"/>
      </w:pPr>
      <w:rPr>
        <w:rFonts w:hint="default"/>
        <w:lang w:val="en-US" w:eastAsia="en-US" w:bidi="ar-SA"/>
      </w:rPr>
    </w:lvl>
    <w:lvl w:ilvl="8" w:tplc="FD901E0E">
      <w:numFmt w:val="bullet"/>
      <w:lvlText w:val="•"/>
      <w:lvlJc w:val="left"/>
      <w:pPr>
        <w:ind w:left="5978" w:hanging="360"/>
      </w:pPr>
      <w:rPr>
        <w:rFonts w:hint="default"/>
        <w:lang w:val="en-US" w:eastAsia="en-US" w:bidi="ar-SA"/>
      </w:rPr>
    </w:lvl>
  </w:abstractNum>
  <w:abstractNum w:abstractNumId="18" w15:restartNumberingAfterBreak="0">
    <w:nsid w:val="58015984"/>
    <w:multiLevelType w:val="hybridMultilevel"/>
    <w:tmpl w:val="C8E21CCA"/>
    <w:lvl w:ilvl="0" w:tplc="CF2C4370">
      <w:start w:val="4"/>
      <w:numFmt w:val="decimal"/>
      <w:lvlText w:val="%1.0"/>
      <w:lvlJc w:val="left"/>
      <w:pPr>
        <w:ind w:left="836" w:hanging="721"/>
      </w:pPr>
      <w:rPr>
        <w:rFonts w:ascii="Cambria" w:eastAsia="Cambria" w:hAnsi="Cambria" w:cs="Cambria" w:hint="default"/>
        <w:b/>
        <w:bCs/>
        <w:i w:val="0"/>
        <w:iCs w:val="0"/>
        <w:w w:val="100"/>
        <w:sz w:val="26"/>
        <w:szCs w:val="26"/>
        <w:lang w:val="en-US" w:eastAsia="en-US" w:bidi="ar-SA"/>
      </w:rPr>
    </w:lvl>
    <w:lvl w:ilvl="1" w:tplc="943C2DF8">
      <w:numFmt w:val="bullet"/>
      <w:lvlText w:val=""/>
      <w:lvlJc w:val="left"/>
      <w:pPr>
        <w:ind w:left="836" w:hanging="361"/>
      </w:pPr>
      <w:rPr>
        <w:rFonts w:ascii="Symbol" w:eastAsia="Symbol" w:hAnsi="Symbol" w:cs="Symbol" w:hint="default"/>
        <w:b w:val="0"/>
        <w:bCs w:val="0"/>
        <w:i w:val="0"/>
        <w:iCs w:val="0"/>
        <w:w w:val="100"/>
        <w:sz w:val="24"/>
        <w:szCs w:val="24"/>
        <w:lang w:val="en-US" w:eastAsia="en-US" w:bidi="ar-SA"/>
      </w:rPr>
    </w:lvl>
    <w:lvl w:ilvl="2" w:tplc="0722F5E8">
      <w:numFmt w:val="bullet"/>
      <w:lvlText w:val="•"/>
      <w:lvlJc w:val="left"/>
      <w:pPr>
        <w:ind w:left="2182" w:hanging="361"/>
      </w:pPr>
      <w:rPr>
        <w:rFonts w:hint="default"/>
        <w:lang w:val="en-US" w:eastAsia="en-US" w:bidi="ar-SA"/>
      </w:rPr>
    </w:lvl>
    <w:lvl w:ilvl="3" w:tplc="7D4C2856">
      <w:numFmt w:val="bullet"/>
      <w:lvlText w:val="•"/>
      <w:lvlJc w:val="left"/>
      <w:pPr>
        <w:ind w:left="3244" w:hanging="361"/>
      </w:pPr>
      <w:rPr>
        <w:rFonts w:hint="default"/>
        <w:lang w:val="en-US" w:eastAsia="en-US" w:bidi="ar-SA"/>
      </w:rPr>
    </w:lvl>
    <w:lvl w:ilvl="4" w:tplc="AFF61124">
      <w:numFmt w:val="bullet"/>
      <w:lvlText w:val="•"/>
      <w:lvlJc w:val="left"/>
      <w:pPr>
        <w:ind w:left="4306" w:hanging="361"/>
      </w:pPr>
      <w:rPr>
        <w:rFonts w:hint="default"/>
        <w:lang w:val="en-US" w:eastAsia="en-US" w:bidi="ar-SA"/>
      </w:rPr>
    </w:lvl>
    <w:lvl w:ilvl="5" w:tplc="14F8C286">
      <w:numFmt w:val="bullet"/>
      <w:lvlText w:val="•"/>
      <w:lvlJc w:val="left"/>
      <w:pPr>
        <w:ind w:left="5368" w:hanging="361"/>
      </w:pPr>
      <w:rPr>
        <w:rFonts w:hint="default"/>
        <w:lang w:val="en-US" w:eastAsia="en-US" w:bidi="ar-SA"/>
      </w:rPr>
    </w:lvl>
    <w:lvl w:ilvl="6" w:tplc="11508C74">
      <w:numFmt w:val="bullet"/>
      <w:lvlText w:val="•"/>
      <w:lvlJc w:val="left"/>
      <w:pPr>
        <w:ind w:left="6431" w:hanging="361"/>
      </w:pPr>
      <w:rPr>
        <w:rFonts w:hint="default"/>
        <w:lang w:val="en-US" w:eastAsia="en-US" w:bidi="ar-SA"/>
      </w:rPr>
    </w:lvl>
    <w:lvl w:ilvl="7" w:tplc="DEFAB636">
      <w:numFmt w:val="bullet"/>
      <w:lvlText w:val="•"/>
      <w:lvlJc w:val="left"/>
      <w:pPr>
        <w:ind w:left="7493" w:hanging="361"/>
      </w:pPr>
      <w:rPr>
        <w:rFonts w:hint="default"/>
        <w:lang w:val="en-US" w:eastAsia="en-US" w:bidi="ar-SA"/>
      </w:rPr>
    </w:lvl>
    <w:lvl w:ilvl="8" w:tplc="C840DD74">
      <w:numFmt w:val="bullet"/>
      <w:lvlText w:val="•"/>
      <w:lvlJc w:val="left"/>
      <w:pPr>
        <w:ind w:left="8555" w:hanging="361"/>
      </w:pPr>
      <w:rPr>
        <w:rFonts w:hint="default"/>
        <w:lang w:val="en-US" w:eastAsia="en-US" w:bidi="ar-SA"/>
      </w:rPr>
    </w:lvl>
  </w:abstractNum>
  <w:abstractNum w:abstractNumId="19" w15:restartNumberingAfterBreak="0">
    <w:nsid w:val="5C5315EF"/>
    <w:multiLevelType w:val="multilevel"/>
    <w:tmpl w:val="5E4056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877B2D"/>
    <w:multiLevelType w:val="hybridMultilevel"/>
    <w:tmpl w:val="A6C0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17FD8"/>
    <w:multiLevelType w:val="multilevel"/>
    <w:tmpl w:val="B34CF60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AAB64E0"/>
    <w:multiLevelType w:val="multilevel"/>
    <w:tmpl w:val="4B824EA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AA2471"/>
    <w:multiLevelType w:val="multilevel"/>
    <w:tmpl w:val="78361566"/>
    <w:lvl w:ilvl="0">
      <w:start w:val="3"/>
      <w:numFmt w:val="decimal"/>
      <w:lvlText w:val="%1"/>
      <w:lvlJc w:val="left"/>
      <w:pPr>
        <w:ind w:left="836" w:hanging="721"/>
      </w:pPr>
      <w:rPr>
        <w:rFonts w:hint="default"/>
        <w:lang w:val="en-US" w:eastAsia="en-US" w:bidi="ar-SA"/>
      </w:rPr>
    </w:lvl>
    <w:lvl w:ilvl="1">
      <w:numFmt w:val="decimal"/>
      <w:lvlText w:val="%1.%2"/>
      <w:lvlJc w:val="left"/>
      <w:pPr>
        <w:ind w:left="836" w:hanging="721"/>
      </w:pPr>
      <w:rPr>
        <w:rFonts w:ascii="Cambria" w:eastAsia="Cambria" w:hAnsi="Cambria" w:cs="Cambria" w:hint="default"/>
        <w:b/>
        <w:bCs/>
        <w:i w:val="0"/>
        <w:iCs w:val="0"/>
        <w:w w:val="100"/>
        <w:sz w:val="26"/>
        <w:szCs w:val="26"/>
        <w:lang w:val="en-US" w:eastAsia="en-US" w:bidi="ar-SA"/>
      </w:rPr>
    </w:lvl>
    <w:lvl w:ilvl="2">
      <w:start w:val="1"/>
      <w:numFmt w:val="lowerRoman"/>
      <w:lvlText w:val="%3)."/>
      <w:lvlJc w:val="left"/>
      <w:pPr>
        <w:ind w:left="966" w:hanging="491"/>
      </w:pPr>
      <w:rPr>
        <w:rFonts w:ascii="Cambria" w:eastAsia="Cambria" w:hAnsi="Cambria" w:cs="Cambria" w:hint="default"/>
        <w:b w:val="0"/>
        <w:bCs w:val="0"/>
        <w:i/>
        <w:iCs/>
        <w:w w:val="100"/>
        <w:sz w:val="24"/>
        <w:szCs w:val="24"/>
        <w:lang w:val="en-US" w:eastAsia="en-US" w:bidi="ar-SA"/>
      </w:rPr>
    </w:lvl>
    <w:lvl w:ilvl="3">
      <w:numFmt w:val="bullet"/>
      <w:lvlText w:val="•"/>
      <w:lvlJc w:val="left"/>
      <w:pPr>
        <w:ind w:left="3120" w:hanging="491"/>
      </w:pPr>
      <w:rPr>
        <w:rFonts w:hint="default"/>
        <w:lang w:val="en-US" w:eastAsia="en-US" w:bidi="ar-SA"/>
      </w:rPr>
    </w:lvl>
    <w:lvl w:ilvl="4">
      <w:numFmt w:val="bullet"/>
      <w:lvlText w:val="•"/>
      <w:lvlJc w:val="left"/>
      <w:pPr>
        <w:ind w:left="4200" w:hanging="491"/>
      </w:pPr>
      <w:rPr>
        <w:rFonts w:hint="default"/>
        <w:lang w:val="en-US" w:eastAsia="en-US" w:bidi="ar-SA"/>
      </w:rPr>
    </w:lvl>
    <w:lvl w:ilvl="5">
      <w:numFmt w:val="bullet"/>
      <w:lvlText w:val="•"/>
      <w:lvlJc w:val="left"/>
      <w:pPr>
        <w:ind w:left="5280" w:hanging="491"/>
      </w:pPr>
      <w:rPr>
        <w:rFonts w:hint="default"/>
        <w:lang w:val="en-US" w:eastAsia="en-US" w:bidi="ar-SA"/>
      </w:rPr>
    </w:lvl>
    <w:lvl w:ilvl="6">
      <w:numFmt w:val="bullet"/>
      <w:lvlText w:val="•"/>
      <w:lvlJc w:val="left"/>
      <w:pPr>
        <w:ind w:left="6360" w:hanging="491"/>
      </w:pPr>
      <w:rPr>
        <w:rFonts w:hint="default"/>
        <w:lang w:val="en-US" w:eastAsia="en-US" w:bidi="ar-SA"/>
      </w:rPr>
    </w:lvl>
    <w:lvl w:ilvl="7">
      <w:numFmt w:val="bullet"/>
      <w:lvlText w:val="•"/>
      <w:lvlJc w:val="left"/>
      <w:pPr>
        <w:ind w:left="7440" w:hanging="491"/>
      </w:pPr>
      <w:rPr>
        <w:rFonts w:hint="default"/>
        <w:lang w:val="en-US" w:eastAsia="en-US" w:bidi="ar-SA"/>
      </w:rPr>
    </w:lvl>
    <w:lvl w:ilvl="8">
      <w:numFmt w:val="bullet"/>
      <w:lvlText w:val="•"/>
      <w:lvlJc w:val="left"/>
      <w:pPr>
        <w:ind w:left="8520" w:hanging="491"/>
      </w:pPr>
      <w:rPr>
        <w:rFonts w:hint="default"/>
        <w:lang w:val="en-US" w:eastAsia="en-US" w:bidi="ar-SA"/>
      </w:rPr>
    </w:lvl>
  </w:abstractNum>
  <w:abstractNum w:abstractNumId="24" w15:restartNumberingAfterBreak="0">
    <w:nsid w:val="6F9D2E25"/>
    <w:multiLevelType w:val="multilevel"/>
    <w:tmpl w:val="147A0108"/>
    <w:lvl w:ilvl="0">
      <w:start w:val="1"/>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D12B26"/>
    <w:multiLevelType w:val="hybridMultilevel"/>
    <w:tmpl w:val="6B8084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846382"/>
    <w:multiLevelType w:val="hybridMultilevel"/>
    <w:tmpl w:val="5E569BAE"/>
    <w:lvl w:ilvl="0" w:tplc="83AA7AD0">
      <w:start w:val="1"/>
      <w:numFmt w:val="lowerRoman"/>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C483247"/>
    <w:multiLevelType w:val="multilevel"/>
    <w:tmpl w:val="F2D80D74"/>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8" w15:restartNumberingAfterBreak="0">
    <w:nsid w:val="7FD55BE2"/>
    <w:multiLevelType w:val="hybridMultilevel"/>
    <w:tmpl w:val="7B8AFC6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4845385">
    <w:abstractNumId w:val="22"/>
  </w:num>
  <w:num w:numId="2" w16cid:durableId="1975255262">
    <w:abstractNumId w:val="14"/>
  </w:num>
  <w:num w:numId="3" w16cid:durableId="1012338096">
    <w:abstractNumId w:val="26"/>
  </w:num>
  <w:num w:numId="4" w16cid:durableId="644361252">
    <w:abstractNumId w:val="20"/>
  </w:num>
  <w:num w:numId="5" w16cid:durableId="616260752">
    <w:abstractNumId w:val="25"/>
  </w:num>
  <w:num w:numId="6" w16cid:durableId="1147817251">
    <w:abstractNumId w:val="8"/>
  </w:num>
  <w:num w:numId="7" w16cid:durableId="1418944992">
    <w:abstractNumId w:val="15"/>
  </w:num>
  <w:num w:numId="8" w16cid:durableId="253902136">
    <w:abstractNumId w:val="28"/>
  </w:num>
  <w:num w:numId="9" w16cid:durableId="1444107560">
    <w:abstractNumId w:val="21"/>
  </w:num>
  <w:num w:numId="10" w16cid:durableId="1557813926">
    <w:abstractNumId w:val="9"/>
  </w:num>
  <w:num w:numId="11" w16cid:durableId="385683563">
    <w:abstractNumId w:val="6"/>
  </w:num>
  <w:num w:numId="12" w16cid:durableId="941038000">
    <w:abstractNumId w:val="10"/>
  </w:num>
  <w:num w:numId="13" w16cid:durableId="1142238624">
    <w:abstractNumId w:val="12"/>
  </w:num>
  <w:num w:numId="14" w16cid:durableId="559444279">
    <w:abstractNumId w:val="19"/>
  </w:num>
  <w:num w:numId="15" w16cid:durableId="951865953">
    <w:abstractNumId w:val="24"/>
  </w:num>
  <w:num w:numId="16" w16cid:durableId="1841188518">
    <w:abstractNumId w:val="4"/>
  </w:num>
  <w:num w:numId="17" w16cid:durableId="2060937329">
    <w:abstractNumId w:val="7"/>
  </w:num>
  <w:num w:numId="18" w16cid:durableId="366023827">
    <w:abstractNumId w:val="5"/>
  </w:num>
  <w:num w:numId="19" w16cid:durableId="1839273494">
    <w:abstractNumId w:val="17"/>
  </w:num>
  <w:num w:numId="20" w16cid:durableId="37125850">
    <w:abstractNumId w:val="11"/>
  </w:num>
  <w:num w:numId="21" w16cid:durableId="1034115049">
    <w:abstractNumId w:val="13"/>
  </w:num>
  <w:num w:numId="22" w16cid:durableId="1017847173">
    <w:abstractNumId w:val="1"/>
  </w:num>
  <w:num w:numId="23" w16cid:durableId="874389872">
    <w:abstractNumId w:val="2"/>
  </w:num>
  <w:num w:numId="24" w16cid:durableId="1810632475">
    <w:abstractNumId w:val="3"/>
  </w:num>
  <w:num w:numId="25" w16cid:durableId="578247369">
    <w:abstractNumId w:val="18"/>
  </w:num>
  <w:num w:numId="26" w16cid:durableId="149953326">
    <w:abstractNumId w:val="23"/>
  </w:num>
  <w:num w:numId="27" w16cid:durableId="1981224835">
    <w:abstractNumId w:val="16"/>
  </w:num>
  <w:num w:numId="28" w16cid:durableId="451369118">
    <w:abstractNumId w:val="8"/>
  </w:num>
  <w:num w:numId="29" w16cid:durableId="703166639">
    <w:abstractNumId w:val="8"/>
  </w:num>
  <w:num w:numId="30" w16cid:durableId="1179924838">
    <w:abstractNumId w:val="27"/>
  </w:num>
  <w:num w:numId="31" w16cid:durableId="18444516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4D"/>
    <w:rsid w:val="00000B96"/>
    <w:rsid w:val="00017D40"/>
    <w:rsid w:val="00036EE8"/>
    <w:rsid w:val="00094BFC"/>
    <w:rsid w:val="000A03E2"/>
    <w:rsid w:val="000A4204"/>
    <w:rsid w:val="000B3F8E"/>
    <w:rsid w:val="000D1B4D"/>
    <w:rsid w:val="000E290F"/>
    <w:rsid w:val="000E7EFD"/>
    <w:rsid w:val="00115708"/>
    <w:rsid w:val="001206B0"/>
    <w:rsid w:val="00127928"/>
    <w:rsid w:val="001318AB"/>
    <w:rsid w:val="00142CA7"/>
    <w:rsid w:val="00162CCB"/>
    <w:rsid w:val="00164577"/>
    <w:rsid w:val="00176440"/>
    <w:rsid w:val="00183332"/>
    <w:rsid w:val="0018649B"/>
    <w:rsid w:val="001A351E"/>
    <w:rsid w:val="001C2B5E"/>
    <w:rsid w:val="001E4D16"/>
    <w:rsid w:val="001F62E4"/>
    <w:rsid w:val="00201372"/>
    <w:rsid w:val="00205A7B"/>
    <w:rsid w:val="002100F1"/>
    <w:rsid w:val="0021341C"/>
    <w:rsid w:val="00216958"/>
    <w:rsid w:val="00220328"/>
    <w:rsid w:val="00227392"/>
    <w:rsid w:val="002327BC"/>
    <w:rsid w:val="00247B1A"/>
    <w:rsid w:val="002618F9"/>
    <w:rsid w:val="00263C94"/>
    <w:rsid w:val="00267737"/>
    <w:rsid w:val="00270A52"/>
    <w:rsid w:val="002745A8"/>
    <w:rsid w:val="00277DFB"/>
    <w:rsid w:val="002906DE"/>
    <w:rsid w:val="002A3E19"/>
    <w:rsid w:val="002C1AEE"/>
    <w:rsid w:val="002D5B03"/>
    <w:rsid w:val="002D60F7"/>
    <w:rsid w:val="002E14CE"/>
    <w:rsid w:val="002F0F31"/>
    <w:rsid w:val="003115E5"/>
    <w:rsid w:val="00334786"/>
    <w:rsid w:val="00341092"/>
    <w:rsid w:val="00342472"/>
    <w:rsid w:val="0035098C"/>
    <w:rsid w:val="00356551"/>
    <w:rsid w:val="00360C62"/>
    <w:rsid w:val="00362C35"/>
    <w:rsid w:val="00365864"/>
    <w:rsid w:val="00374930"/>
    <w:rsid w:val="003C5753"/>
    <w:rsid w:val="003D2A12"/>
    <w:rsid w:val="003D3889"/>
    <w:rsid w:val="003F6CD9"/>
    <w:rsid w:val="00402BAF"/>
    <w:rsid w:val="00405933"/>
    <w:rsid w:val="00430097"/>
    <w:rsid w:val="0044548E"/>
    <w:rsid w:val="00446615"/>
    <w:rsid w:val="00477D61"/>
    <w:rsid w:val="00483216"/>
    <w:rsid w:val="00496B1B"/>
    <w:rsid w:val="004A7E11"/>
    <w:rsid w:val="004C2E59"/>
    <w:rsid w:val="004D05D4"/>
    <w:rsid w:val="004E4228"/>
    <w:rsid w:val="00505FAA"/>
    <w:rsid w:val="005167E5"/>
    <w:rsid w:val="00557077"/>
    <w:rsid w:val="005760DD"/>
    <w:rsid w:val="005A2F36"/>
    <w:rsid w:val="005A73AD"/>
    <w:rsid w:val="005C4CED"/>
    <w:rsid w:val="005D6097"/>
    <w:rsid w:val="005D7DE2"/>
    <w:rsid w:val="005E3108"/>
    <w:rsid w:val="005E62C2"/>
    <w:rsid w:val="00603E96"/>
    <w:rsid w:val="00607EAD"/>
    <w:rsid w:val="0062550B"/>
    <w:rsid w:val="00636341"/>
    <w:rsid w:val="0064183C"/>
    <w:rsid w:val="00641E87"/>
    <w:rsid w:val="0066326F"/>
    <w:rsid w:val="00674972"/>
    <w:rsid w:val="006772C5"/>
    <w:rsid w:val="00686ADE"/>
    <w:rsid w:val="006931C9"/>
    <w:rsid w:val="0069644D"/>
    <w:rsid w:val="006A1380"/>
    <w:rsid w:val="006C561E"/>
    <w:rsid w:val="006D1C21"/>
    <w:rsid w:val="006D3D91"/>
    <w:rsid w:val="006F4F99"/>
    <w:rsid w:val="00702763"/>
    <w:rsid w:val="00704EDD"/>
    <w:rsid w:val="00713001"/>
    <w:rsid w:val="00715F99"/>
    <w:rsid w:val="007243CE"/>
    <w:rsid w:val="00750A23"/>
    <w:rsid w:val="00757F7B"/>
    <w:rsid w:val="007604AF"/>
    <w:rsid w:val="00766B5E"/>
    <w:rsid w:val="00767AB3"/>
    <w:rsid w:val="0077042A"/>
    <w:rsid w:val="00780290"/>
    <w:rsid w:val="00780BAF"/>
    <w:rsid w:val="007A4EE5"/>
    <w:rsid w:val="007C0EAF"/>
    <w:rsid w:val="00813AFC"/>
    <w:rsid w:val="00813B34"/>
    <w:rsid w:val="008429FA"/>
    <w:rsid w:val="008556A4"/>
    <w:rsid w:val="00857CA1"/>
    <w:rsid w:val="00861219"/>
    <w:rsid w:val="00866185"/>
    <w:rsid w:val="00867D9D"/>
    <w:rsid w:val="00877EDB"/>
    <w:rsid w:val="0088217C"/>
    <w:rsid w:val="00893316"/>
    <w:rsid w:val="008A55CE"/>
    <w:rsid w:val="008F4485"/>
    <w:rsid w:val="00920E25"/>
    <w:rsid w:val="00936021"/>
    <w:rsid w:val="00945C0C"/>
    <w:rsid w:val="00946A96"/>
    <w:rsid w:val="00961026"/>
    <w:rsid w:val="00974A49"/>
    <w:rsid w:val="009A3C07"/>
    <w:rsid w:val="009A5273"/>
    <w:rsid w:val="009A6221"/>
    <w:rsid w:val="009B3947"/>
    <w:rsid w:val="009B4232"/>
    <w:rsid w:val="009C62E5"/>
    <w:rsid w:val="009F18D9"/>
    <w:rsid w:val="009F5A93"/>
    <w:rsid w:val="00A03DDD"/>
    <w:rsid w:val="00A053E2"/>
    <w:rsid w:val="00A07F3B"/>
    <w:rsid w:val="00A13CB0"/>
    <w:rsid w:val="00A14692"/>
    <w:rsid w:val="00A24DB8"/>
    <w:rsid w:val="00A3365B"/>
    <w:rsid w:val="00A35C1A"/>
    <w:rsid w:val="00A42814"/>
    <w:rsid w:val="00A653D9"/>
    <w:rsid w:val="00A65A7A"/>
    <w:rsid w:val="00A665B0"/>
    <w:rsid w:val="00A728E3"/>
    <w:rsid w:val="00A9574B"/>
    <w:rsid w:val="00AA1001"/>
    <w:rsid w:val="00AB4D15"/>
    <w:rsid w:val="00AC40D7"/>
    <w:rsid w:val="00AD1114"/>
    <w:rsid w:val="00AD58C1"/>
    <w:rsid w:val="00AE0163"/>
    <w:rsid w:val="00AE37DD"/>
    <w:rsid w:val="00AE3BE9"/>
    <w:rsid w:val="00B343B8"/>
    <w:rsid w:val="00B426DF"/>
    <w:rsid w:val="00B67C35"/>
    <w:rsid w:val="00B7286F"/>
    <w:rsid w:val="00B87897"/>
    <w:rsid w:val="00BC62EA"/>
    <w:rsid w:val="00BD0E77"/>
    <w:rsid w:val="00BE0FE3"/>
    <w:rsid w:val="00C02242"/>
    <w:rsid w:val="00C142AA"/>
    <w:rsid w:val="00C1444E"/>
    <w:rsid w:val="00C31123"/>
    <w:rsid w:val="00C375E1"/>
    <w:rsid w:val="00C50EF4"/>
    <w:rsid w:val="00C62148"/>
    <w:rsid w:val="00C62D61"/>
    <w:rsid w:val="00C640C7"/>
    <w:rsid w:val="00C83C59"/>
    <w:rsid w:val="00C85DD9"/>
    <w:rsid w:val="00C92B9C"/>
    <w:rsid w:val="00CB49B4"/>
    <w:rsid w:val="00CC0B07"/>
    <w:rsid w:val="00CC2A9F"/>
    <w:rsid w:val="00D041BC"/>
    <w:rsid w:val="00D1623D"/>
    <w:rsid w:val="00D41B39"/>
    <w:rsid w:val="00D6205F"/>
    <w:rsid w:val="00D7159E"/>
    <w:rsid w:val="00D76C6E"/>
    <w:rsid w:val="00D865A7"/>
    <w:rsid w:val="00D96E11"/>
    <w:rsid w:val="00DA2B6E"/>
    <w:rsid w:val="00DA577C"/>
    <w:rsid w:val="00DB7897"/>
    <w:rsid w:val="00DC0761"/>
    <w:rsid w:val="00DE7ECE"/>
    <w:rsid w:val="00DF1C92"/>
    <w:rsid w:val="00DF58D1"/>
    <w:rsid w:val="00E03DCE"/>
    <w:rsid w:val="00E0586F"/>
    <w:rsid w:val="00E24058"/>
    <w:rsid w:val="00E77F09"/>
    <w:rsid w:val="00E81B61"/>
    <w:rsid w:val="00E91E5C"/>
    <w:rsid w:val="00EA1DE1"/>
    <w:rsid w:val="00EA504D"/>
    <w:rsid w:val="00EC13FD"/>
    <w:rsid w:val="00ED4591"/>
    <w:rsid w:val="00EE31F4"/>
    <w:rsid w:val="00F0524D"/>
    <w:rsid w:val="00F16F22"/>
    <w:rsid w:val="00F2504B"/>
    <w:rsid w:val="00F3033C"/>
    <w:rsid w:val="00F30E0F"/>
    <w:rsid w:val="00F3625D"/>
    <w:rsid w:val="00F4169B"/>
    <w:rsid w:val="00F44E54"/>
    <w:rsid w:val="00F45AB1"/>
    <w:rsid w:val="00F61564"/>
    <w:rsid w:val="00F74069"/>
    <w:rsid w:val="00F93737"/>
    <w:rsid w:val="00FA1442"/>
    <w:rsid w:val="00FA1CC4"/>
    <w:rsid w:val="00FB735D"/>
    <w:rsid w:val="00FC0F72"/>
    <w:rsid w:val="00FC5D31"/>
    <w:rsid w:val="5E8D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77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933"/>
    <w:pPr>
      <w:keepNext/>
      <w:keepLines/>
      <w:numPr>
        <w:numId w:val="6"/>
      </w:numPr>
      <w:spacing w:before="240"/>
      <w:outlineLvl w:val="0"/>
    </w:pPr>
    <w:rPr>
      <w:rFonts w:asciiTheme="majorHAnsi" w:eastAsiaTheme="majorEastAsia" w:hAnsiTheme="majorHAnsi" w:cstheme="majorBidi"/>
      <w:color w:val="000000" w:themeColor="text1"/>
      <w:sz w:val="32"/>
      <w:szCs w:val="32"/>
      <w:lang w:val="en-GB" w:eastAsia="en-GB"/>
    </w:rPr>
  </w:style>
  <w:style w:type="paragraph" w:styleId="Heading2">
    <w:name w:val="heading 2"/>
    <w:basedOn w:val="Normal"/>
    <w:next w:val="Normal"/>
    <w:link w:val="Heading2Char"/>
    <w:uiPriority w:val="9"/>
    <w:unhideWhenUsed/>
    <w:qFormat/>
    <w:rsid w:val="00405933"/>
    <w:pPr>
      <w:keepNext/>
      <w:keepLines/>
      <w:numPr>
        <w:ilvl w:val="1"/>
        <w:numId w:val="6"/>
      </w:numPr>
      <w:spacing w:before="40"/>
      <w:outlineLvl w:val="1"/>
    </w:pPr>
    <w:rPr>
      <w:rFonts w:asciiTheme="majorHAnsi" w:eastAsiaTheme="majorEastAsia" w:hAnsiTheme="majorHAnsi" w:cstheme="majorBidi"/>
      <w:color w:val="000000" w:themeColor="text1"/>
      <w:sz w:val="26"/>
      <w:szCs w:val="26"/>
      <w:lang w:val="en-GB" w:eastAsia="en-GB"/>
    </w:rPr>
  </w:style>
  <w:style w:type="paragraph" w:styleId="Heading3">
    <w:name w:val="heading 3"/>
    <w:basedOn w:val="Normal"/>
    <w:next w:val="Normal"/>
    <w:link w:val="Heading3Char"/>
    <w:uiPriority w:val="9"/>
    <w:unhideWhenUsed/>
    <w:qFormat/>
    <w:rsid w:val="00405933"/>
    <w:pPr>
      <w:keepNext/>
      <w:keepLines/>
      <w:numPr>
        <w:ilvl w:val="2"/>
        <w:numId w:val="6"/>
      </w:numPr>
      <w:spacing w:before="40"/>
      <w:outlineLvl w:val="2"/>
    </w:pPr>
    <w:rPr>
      <w:rFonts w:asciiTheme="majorHAnsi" w:eastAsiaTheme="majorEastAsia" w:hAnsiTheme="majorHAnsi" w:cstheme="majorBidi"/>
      <w:i/>
      <w:iCs/>
      <w:sz w:val="22"/>
      <w:szCs w:val="22"/>
      <w:lang w:val="en-GB" w:eastAsia="en-GB"/>
    </w:rPr>
  </w:style>
  <w:style w:type="paragraph" w:styleId="Heading4">
    <w:name w:val="heading 4"/>
    <w:basedOn w:val="Normal"/>
    <w:next w:val="Normal"/>
    <w:link w:val="Heading4Char"/>
    <w:uiPriority w:val="9"/>
    <w:semiHidden/>
    <w:unhideWhenUsed/>
    <w:qFormat/>
    <w:rsid w:val="00405933"/>
    <w:pPr>
      <w:keepNext/>
      <w:keepLines/>
      <w:numPr>
        <w:ilvl w:val="3"/>
        <w:numId w:val="6"/>
      </w:numPr>
      <w:spacing w:before="40"/>
      <w:outlineLvl w:val="3"/>
    </w:pPr>
    <w:rPr>
      <w:rFonts w:asciiTheme="majorHAnsi" w:eastAsiaTheme="majorEastAsia" w:hAnsiTheme="majorHAnsi" w:cstheme="majorBidi"/>
      <w:i/>
      <w:iCs/>
      <w:color w:val="365F91" w:themeColor="accent1" w:themeShade="BF"/>
      <w:sz w:val="22"/>
      <w:szCs w:val="22"/>
      <w:lang w:val="en-GB" w:eastAsia="en-GB"/>
    </w:rPr>
  </w:style>
  <w:style w:type="paragraph" w:styleId="Heading5">
    <w:name w:val="heading 5"/>
    <w:basedOn w:val="Normal"/>
    <w:next w:val="Normal"/>
    <w:link w:val="Heading5Char"/>
    <w:uiPriority w:val="9"/>
    <w:semiHidden/>
    <w:unhideWhenUsed/>
    <w:qFormat/>
    <w:rsid w:val="00405933"/>
    <w:pPr>
      <w:keepNext/>
      <w:keepLines/>
      <w:numPr>
        <w:ilvl w:val="4"/>
        <w:numId w:val="6"/>
      </w:numPr>
      <w:spacing w:before="40"/>
      <w:outlineLvl w:val="4"/>
    </w:pPr>
    <w:rPr>
      <w:rFonts w:asciiTheme="majorHAnsi" w:eastAsiaTheme="majorEastAsia" w:hAnsiTheme="majorHAnsi" w:cstheme="majorBidi"/>
      <w:color w:val="365F91" w:themeColor="accent1" w:themeShade="BF"/>
      <w:sz w:val="22"/>
      <w:szCs w:val="22"/>
      <w:lang w:val="en-GB" w:eastAsia="en-GB"/>
    </w:rPr>
  </w:style>
  <w:style w:type="paragraph" w:styleId="Heading6">
    <w:name w:val="heading 6"/>
    <w:basedOn w:val="Normal"/>
    <w:next w:val="Normal"/>
    <w:link w:val="Heading6Char"/>
    <w:uiPriority w:val="9"/>
    <w:semiHidden/>
    <w:unhideWhenUsed/>
    <w:qFormat/>
    <w:rsid w:val="00405933"/>
    <w:pPr>
      <w:keepNext/>
      <w:keepLines/>
      <w:numPr>
        <w:ilvl w:val="5"/>
        <w:numId w:val="6"/>
      </w:numPr>
      <w:spacing w:before="40"/>
      <w:outlineLvl w:val="5"/>
    </w:pPr>
    <w:rPr>
      <w:rFonts w:asciiTheme="majorHAnsi" w:eastAsiaTheme="majorEastAsia" w:hAnsiTheme="majorHAnsi" w:cstheme="majorBidi"/>
      <w:color w:val="243F60" w:themeColor="accent1" w:themeShade="7F"/>
      <w:sz w:val="22"/>
      <w:szCs w:val="22"/>
      <w:lang w:val="en-GB" w:eastAsia="en-GB"/>
    </w:rPr>
  </w:style>
  <w:style w:type="paragraph" w:styleId="Heading7">
    <w:name w:val="heading 7"/>
    <w:basedOn w:val="Normal"/>
    <w:next w:val="Normal"/>
    <w:link w:val="Heading7Char"/>
    <w:uiPriority w:val="9"/>
    <w:semiHidden/>
    <w:unhideWhenUsed/>
    <w:qFormat/>
    <w:rsid w:val="00405933"/>
    <w:pPr>
      <w:keepNext/>
      <w:keepLines/>
      <w:numPr>
        <w:ilvl w:val="6"/>
        <w:numId w:val="6"/>
      </w:numPr>
      <w:spacing w:before="40"/>
      <w:outlineLvl w:val="6"/>
    </w:pPr>
    <w:rPr>
      <w:rFonts w:asciiTheme="majorHAnsi" w:eastAsiaTheme="majorEastAsia" w:hAnsiTheme="majorHAnsi" w:cstheme="majorBidi"/>
      <w:i/>
      <w:iCs/>
      <w:color w:val="243F60" w:themeColor="accent1" w:themeShade="7F"/>
      <w:sz w:val="22"/>
      <w:szCs w:val="22"/>
      <w:lang w:val="en-GB" w:eastAsia="en-GB"/>
    </w:rPr>
  </w:style>
  <w:style w:type="paragraph" w:styleId="Heading8">
    <w:name w:val="heading 8"/>
    <w:basedOn w:val="Normal"/>
    <w:next w:val="Normal"/>
    <w:link w:val="Heading8Char"/>
    <w:uiPriority w:val="9"/>
    <w:semiHidden/>
    <w:unhideWhenUsed/>
    <w:qFormat/>
    <w:rsid w:val="0040593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uiPriority w:val="9"/>
    <w:semiHidden/>
    <w:unhideWhenUsed/>
    <w:qFormat/>
    <w:rsid w:val="0040593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PBLH,bulleted Jens,References,references,Table/Figure Heading,Listeafsnit,Normal 2,List Paragraph (numbered (a)),Source,Bullets,Colorful List - Accent 11,Dot pt,F5 List Paragraph,List Paragraph1,Graphic,Indicator Text"/>
    <w:basedOn w:val="Normal"/>
    <w:link w:val="ListParagraphChar"/>
    <w:uiPriority w:val="34"/>
    <w:qFormat/>
    <w:rsid w:val="000D1B4D"/>
    <w:pPr>
      <w:ind w:left="720"/>
      <w:contextualSpacing/>
    </w:pPr>
  </w:style>
  <w:style w:type="paragraph" w:styleId="FootnoteText">
    <w:name w:val="footnote text"/>
    <w:aliases w:val="FOOTNOTES,fn,single space,footnote text,Footnote Text Char Char,Footnote Text Char1,Footnote text,single spacing,ft,Footnote Text Char2 Char,Footnote Text Char1 Char Char,Footnote Text Char2 Char Char Char,ADB,Footnote Text1 Char,f,Char"/>
    <w:basedOn w:val="Normal"/>
    <w:link w:val="FootnoteTextChar"/>
    <w:uiPriority w:val="99"/>
    <w:unhideWhenUsed/>
    <w:rsid w:val="002E14CE"/>
  </w:style>
  <w:style w:type="character" w:customStyle="1" w:styleId="FootnoteTextChar">
    <w:name w:val="Footnote Text Char"/>
    <w:aliases w:val="FOOTNOTES Char,fn Char,single space Char,footnote text Char,Footnote Text Char Char Char,Footnote Text Char1 Char,Footnote text Char,single spacing Char,ft Char,Footnote Text Char2 Char Char,Footnote Text Char1 Char Char Char,ADB Char"/>
    <w:basedOn w:val="DefaultParagraphFont"/>
    <w:link w:val="FootnoteText"/>
    <w:uiPriority w:val="99"/>
    <w:rsid w:val="002E14CE"/>
  </w:style>
  <w:style w:type="character" w:styleId="FootnoteReference">
    <w:name w:val="footnote reference"/>
    <w:aliases w:val="BVI fnr Char,BVI fnr Car Car Char,BVI fnr Car Char,BVI fnr Car Car Car Car Char Char,BVI fnr Car Car Car Car Char Char Char,BVI fnr Car Car Car Car Char Char Char Char Char Char,ftref Char,BVI fnr Char Char1, BVI fnr Char,16 Point,Ref"/>
    <w:basedOn w:val="DefaultParagraphFont"/>
    <w:link w:val="BVIfnr"/>
    <w:uiPriority w:val="99"/>
    <w:unhideWhenUsed/>
    <w:rsid w:val="002E14CE"/>
    <w:rPr>
      <w:vertAlign w:val="superscript"/>
    </w:rPr>
  </w:style>
  <w:style w:type="paragraph" w:styleId="BalloonText">
    <w:name w:val="Balloon Text"/>
    <w:basedOn w:val="Normal"/>
    <w:link w:val="BalloonTextChar"/>
    <w:uiPriority w:val="99"/>
    <w:semiHidden/>
    <w:unhideWhenUsed/>
    <w:rsid w:val="00641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183C"/>
    <w:rPr>
      <w:rFonts w:ascii="Lucida Grande" w:hAnsi="Lucida Grande" w:cs="Lucida Grande"/>
      <w:sz w:val="18"/>
      <w:szCs w:val="18"/>
    </w:rPr>
  </w:style>
  <w:style w:type="table" w:customStyle="1" w:styleId="TableGrid1">
    <w:name w:val="Table Grid1"/>
    <w:basedOn w:val="TableNormal"/>
    <w:next w:val="TableGrid"/>
    <w:uiPriority w:val="59"/>
    <w:rsid w:val="00277DF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7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327BC"/>
  </w:style>
  <w:style w:type="paragraph" w:styleId="NormalWeb">
    <w:name w:val="Normal (Web)"/>
    <w:basedOn w:val="Normal"/>
    <w:uiPriority w:val="99"/>
    <w:unhideWhenUsed/>
    <w:rsid w:val="00813AF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041BC"/>
    <w:pPr>
      <w:tabs>
        <w:tab w:val="center" w:pos="4680"/>
        <w:tab w:val="right" w:pos="9360"/>
      </w:tabs>
    </w:pPr>
  </w:style>
  <w:style w:type="character" w:customStyle="1" w:styleId="FooterChar">
    <w:name w:val="Footer Char"/>
    <w:basedOn w:val="DefaultParagraphFont"/>
    <w:link w:val="Footer"/>
    <w:uiPriority w:val="99"/>
    <w:rsid w:val="00D041BC"/>
  </w:style>
  <w:style w:type="character" w:styleId="PageNumber">
    <w:name w:val="page number"/>
    <w:basedOn w:val="DefaultParagraphFont"/>
    <w:uiPriority w:val="99"/>
    <w:semiHidden/>
    <w:unhideWhenUsed/>
    <w:rsid w:val="00D041BC"/>
  </w:style>
  <w:style w:type="character" w:customStyle="1" w:styleId="ListParagraphChar">
    <w:name w:val="List Paragraph Char"/>
    <w:aliases w:val="Paragraphe de liste PBLH Char,bulleted Jens Char,References Char,references Char,Table/Figure Heading Char,Listeafsnit Char,Normal 2 Char,List Paragraph (numbered (a)) Char,Source Char,Bullets Char,Colorful List - Accent 11 Char"/>
    <w:basedOn w:val="DefaultParagraphFont"/>
    <w:link w:val="ListParagraph"/>
    <w:uiPriority w:val="34"/>
    <w:qFormat/>
    <w:locked/>
    <w:rsid w:val="002A3E19"/>
  </w:style>
  <w:style w:type="paragraph" w:styleId="Header">
    <w:name w:val="header"/>
    <w:basedOn w:val="Normal"/>
    <w:link w:val="HeaderChar"/>
    <w:uiPriority w:val="99"/>
    <w:unhideWhenUsed/>
    <w:rsid w:val="00227392"/>
    <w:pPr>
      <w:tabs>
        <w:tab w:val="center" w:pos="4680"/>
        <w:tab w:val="right" w:pos="9360"/>
      </w:tabs>
    </w:pPr>
  </w:style>
  <w:style w:type="character" w:customStyle="1" w:styleId="HeaderChar">
    <w:name w:val="Header Char"/>
    <w:basedOn w:val="DefaultParagraphFont"/>
    <w:link w:val="Header"/>
    <w:uiPriority w:val="99"/>
    <w:rsid w:val="00227392"/>
  </w:style>
  <w:style w:type="character" w:customStyle="1" w:styleId="Heading1Char">
    <w:name w:val="Heading 1 Char"/>
    <w:basedOn w:val="DefaultParagraphFont"/>
    <w:link w:val="Heading1"/>
    <w:uiPriority w:val="9"/>
    <w:rsid w:val="00405933"/>
    <w:rPr>
      <w:rFonts w:asciiTheme="majorHAnsi" w:eastAsiaTheme="majorEastAsia" w:hAnsiTheme="majorHAnsi" w:cstheme="majorBidi"/>
      <w:color w:val="000000" w:themeColor="text1"/>
      <w:sz w:val="32"/>
      <w:szCs w:val="32"/>
      <w:lang w:val="en-GB" w:eastAsia="en-GB"/>
    </w:rPr>
  </w:style>
  <w:style w:type="character" w:customStyle="1" w:styleId="Heading2Char">
    <w:name w:val="Heading 2 Char"/>
    <w:basedOn w:val="DefaultParagraphFont"/>
    <w:link w:val="Heading2"/>
    <w:uiPriority w:val="9"/>
    <w:rsid w:val="00405933"/>
    <w:rPr>
      <w:rFonts w:asciiTheme="majorHAnsi" w:eastAsiaTheme="majorEastAsia" w:hAnsiTheme="majorHAnsi" w:cstheme="majorBidi"/>
      <w:color w:val="000000" w:themeColor="text1"/>
      <w:sz w:val="26"/>
      <w:szCs w:val="26"/>
      <w:lang w:val="en-GB" w:eastAsia="en-GB"/>
    </w:rPr>
  </w:style>
  <w:style w:type="character" w:customStyle="1" w:styleId="Heading3Char">
    <w:name w:val="Heading 3 Char"/>
    <w:basedOn w:val="DefaultParagraphFont"/>
    <w:link w:val="Heading3"/>
    <w:uiPriority w:val="9"/>
    <w:rsid w:val="00405933"/>
    <w:rPr>
      <w:rFonts w:asciiTheme="majorHAnsi" w:eastAsiaTheme="majorEastAsia" w:hAnsiTheme="majorHAnsi" w:cstheme="majorBidi"/>
      <w:i/>
      <w:iCs/>
      <w:sz w:val="22"/>
      <w:szCs w:val="22"/>
      <w:lang w:val="en-GB" w:eastAsia="en-GB"/>
    </w:rPr>
  </w:style>
  <w:style w:type="character" w:customStyle="1" w:styleId="Heading4Char">
    <w:name w:val="Heading 4 Char"/>
    <w:basedOn w:val="DefaultParagraphFont"/>
    <w:link w:val="Heading4"/>
    <w:uiPriority w:val="9"/>
    <w:semiHidden/>
    <w:rsid w:val="00405933"/>
    <w:rPr>
      <w:rFonts w:asciiTheme="majorHAnsi" w:eastAsiaTheme="majorEastAsia" w:hAnsiTheme="majorHAnsi" w:cstheme="majorBidi"/>
      <w:i/>
      <w:iCs/>
      <w:color w:val="365F91" w:themeColor="accent1" w:themeShade="BF"/>
      <w:sz w:val="22"/>
      <w:szCs w:val="22"/>
      <w:lang w:val="en-GB" w:eastAsia="en-GB"/>
    </w:rPr>
  </w:style>
  <w:style w:type="character" w:customStyle="1" w:styleId="Heading5Char">
    <w:name w:val="Heading 5 Char"/>
    <w:basedOn w:val="DefaultParagraphFont"/>
    <w:link w:val="Heading5"/>
    <w:uiPriority w:val="9"/>
    <w:semiHidden/>
    <w:rsid w:val="00405933"/>
    <w:rPr>
      <w:rFonts w:asciiTheme="majorHAnsi" w:eastAsiaTheme="majorEastAsia" w:hAnsiTheme="majorHAnsi" w:cstheme="majorBidi"/>
      <w:color w:val="365F91" w:themeColor="accent1" w:themeShade="BF"/>
      <w:sz w:val="22"/>
      <w:szCs w:val="22"/>
      <w:lang w:val="en-GB" w:eastAsia="en-GB"/>
    </w:rPr>
  </w:style>
  <w:style w:type="character" w:customStyle="1" w:styleId="Heading6Char">
    <w:name w:val="Heading 6 Char"/>
    <w:basedOn w:val="DefaultParagraphFont"/>
    <w:link w:val="Heading6"/>
    <w:uiPriority w:val="9"/>
    <w:semiHidden/>
    <w:rsid w:val="00405933"/>
    <w:rPr>
      <w:rFonts w:asciiTheme="majorHAnsi" w:eastAsiaTheme="majorEastAsia" w:hAnsiTheme="majorHAnsi" w:cstheme="majorBidi"/>
      <w:color w:val="243F60" w:themeColor="accent1" w:themeShade="7F"/>
      <w:sz w:val="22"/>
      <w:szCs w:val="22"/>
      <w:lang w:val="en-GB" w:eastAsia="en-GB"/>
    </w:rPr>
  </w:style>
  <w:style w:type="character" w:customStyle="1" w:styleId="Heading7Char">
    <w:name w:val="Heading 7 Char"/>
    <w:basedOn w:val="DefaultParagraphFont"/>
    <w:link w:val="Heading7"/>
    <w:uiPriority w:val="9"/>
    <w:semiHidden/>
    <w:rsid w:val="00405933"/>
    <w:rPr>
      <w:rFonts w:asciiTheme="majorHAnsi" w:eastAsiaTheme="majorEastAsia" w:hAnsiTheme="majorHAnsi" w:cstheme="majorBidi"/>
      <w:i/>
      <w:iCs/>
      <w:color w:val="243F60" w:themeColor="accent1" w:themeShade="7F"/>
      <w:sz w:val="22"/>
      <w:szCs w:val="22"/>
      <w:lang w:val="en-GB" w:eastAsia="en-GB"/>
    </w:rPr>
  </w:style>
  <w:style w:type="character" w:customStyle="1" w:styleId="Heading8Char">
    <w:name w:val="Heading 8 Char"/>
    <w:basedOn w:val="DefaultParagraphFont"/>
    <w:link w:val="Heading8"/>
    <w:uiPriority w:val="9"/>
    <w:semiHidden/>
    <w:rsid w:val="00405933"/>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405933"/>
    <w:rPr>
      <w:rFonts w:asciiTheme="majorHAnsi" w:eastAsiaTheme="majorEastAsia" w:hAnsiTheme="majorHAnsi" w:cstheme="majorBidi"/>
      <w:i/>
      <w:iCs/>
      <w:color w:val="272727" w:themeColor="text1" w:themeTint="D8"/>
      <w:sz w:val="21"/>
      <w:szCs w:val="21"/>
      <w:lang w:val="en-GB" w:eastAsia="en-GB"/>
    </w:rPr>
  </w:style>
  <w:style w:type="character" w:styleId="Hyperlink">
    <w:name w:val="Hyperlink"/>
    <w:basedOn w:val="DefaultParagraphFont"/>
    <w:uiPriority w:val="99"/>
    <w:unhideWhenUsed/>
    <w:rsid w:val="00405933"/>
    <w:rPr>
      <w:color w:val="0000FF" w:themeColor="hyperlink"/>
      <w:u w:val="single"/>
    </w:rPr>
  </w:style>
  <w:style w:type="paragraph" w:styleId="BodyText">
    <w:name w:val="Body Text"/>
    <w:basedOn w:val="Normal"/>
    <w:link w:val="BodyTextChar"/>
    <w:uiPriority w:val="1"/>
    <w:qFormat/>
    <w:rsid w:val="00DA2B6E"/>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DA2B6E"/>
    <w:rPr>
      <w:rFonts w:ascii="Cambria" w:eastAsia="Cambria" w:hAnsi="Cambria" w:cs="Cambria"/>
    </w:rPr>
  </w:style>
  <w:style w:type="paragraph" w:customStyle="1" w:styleId="TableParagraph">
    <w:name w:val="Table Paragraph"/>
    <w:basedOn w:val="Normal"/>
    <w:uiPriority w:val="1"/>
    <w:qFormat/>
    <w:rsid w:val="00DA2B6E"/>
    <w:pPr>
      <w:widowControl w:val="0"/>
      <w:autoSpaceDE w:val="0"/>
      <w:autoSpaceDN w:val="0"/>
      <w:spacing w:line="278" w:lineRule="exact"/>
      <w:ind w:left="465"/>
    </w:pPr>
    <w:rPr>
      <w:rFonts w:ascii="Cambria" w:eastAsia="Cambria" w:hAnsi="Cambria" w:cs="Cambria"/>
      <w:sz w:val="22"/>
      <w:szCs w:val="22"/>
    </w:rPr>
  </w:style>
  <w:style w:type="character" w:customStyle="1" w:styleId="normaltextrun">
    <w:name w:val="normaltextrun"/>
    <w:basedOn w:val="DefaultParagraphFont"/>
    <w:rsid w:val="00DA2B6E"/>
  </w:style>
  <w:style w:type="character" w:customStyle="1" w:styleId="eop">
    <w:name w:val="eop"/>
    <w:basedOn w:val="DefaultParagraphFont"/>
    <w:rsid w:val="00DA2B6E"/>
  </w:style>
  <w:style w:type="paragraph" w:styleId="Revision">
    <w:name w:val="Revision"/>
    <w:hidden/>
    <w:uiPriority w:val="99"/>
    <w:semiHidden/>
    <w:rsid w:val="00D76C6E"/>
  </w:style>
  <w:style w:type="character" w:styleId="CommentReference">
    <w:name w:val="annotation reference"/>
    <w:basedOn w:val="DefaultParagraphFont"/>
    <w:uiPriority w:val="99"/>
    <w:semiHidden/>
    <w:unhideWhenUsed/>
    <w:rsid w:val="00D76C6E"/>
    <w:rPr>
      <w:sz w:val="16"/>
      <w:szCs w:val="16"/>
    </w:rPr>
  </w:style>
  <w:style w:type="paragraph" w:styleId="CommentText">
    <w:name w:val="annotation text"/>
    <w:basedOn w:val="Normal"/>
    <w:link w:val="CommentTextChar"/>
    <w:uiPriority w:val="99"/>
    <w:semiHidden/>
    <w:unhideWhenUsed/>
    <w:rsid w:val="00D76C6E"/>
    <w:rPr>
      <w:sz w:val="20"/>
      <w:szCs w:val="20"/>
    </w:rPr>
  </w:style>
  <w:style w:type="character" w:customStyle="1" w:styleId="CommentTextChar">
    <w:name w:val="Comment Text Char"/>
    <w:basedOn w:val="DefaultParagraphFont"/>
    <w:link w:val="CommentText"/>
    <w:uiPriority w:val="99"/>
    <w:semiHidden/>
    <w:rsid w:val="00D76C6E"/>
    <w:rPr>
      <w:sz w:val="20"/>
      <w:szCs w:val="20"/>
    </w:rPr>
  </w:style>
  <w:style w:type="paragraph" w:styleId="CommentSubject">
    <w:name w:val="annotation subject"/>
    <w:basedOn w:val="CommentText"/>
    <w:next w:val="CommentText"/>
    <w:link w:val="CommentSubjectChar"/>
    <w:uiPriority w:val="99"/>
    <w:semiHidden/>
    <w:unhideWhenUsed/>
    <w:rsid w:val="00D76C6E"/>
    <w:rPr>
      <w:b/>
      <w:bCs/>
    </w:rPr>
  </w:style>
  <w:style w:type="character" w:customStyle="1" w:styleId="CommentSubjectChar">
    <w:name w:val="Comment Subject Char"/>
    <w:basedOn w:val="CommentTextChar"/>
    <w:link w:val="CommentSubject"/>
    <w:uiPriority w:val="99"/>
    <w:semiHidden/>
    <w:rsid w:val="00D76C6E"/>
    <w:rPr>
      <w:b/>
      <w:bCs/>
      <w:sz w:val="20"/>
      <w:szCs w:val="20"/>
    </w:rPr>
  </w:style>
  <w:style w:type="paragraph" w:customStyle="1" w:styleId="BVIfnr">
    <w:name w:val="BVI fnr"/>
    <w:aliases w:val="BVI fnr Car Car,BVI fnr Car,BVI fnr Car Car Car Car Char,BVI fnr Car Car Car Car Char Char Char Char Char,ftref, BVI fnr Car Car, BVI fnr Car Car Car Car Char, BVI fnr Car Car Car Car Char Char Char Char Char,BVI fnr Car Car Car Car"/>
    <w:basedOn w:val="Normal"/>
    <w:link w:val="FootnoteReference"/>
    <w:uiPriority w:val="99"/>
    <w:rsid w:val="00AD1114"/>
    <w:pPr>
      <w:spacing w:after="160" w:line="240" w:lineRule="exact"/>
      <w:jc w:val="both"/>
    </w:pPr>
    <w:rPr>
      <w:vertAlign w:val="superscript"/>
    </w:rPr>
  </w:style>
  <w:style w:type="character" w:styleId="UnresolvedMention">
    <w:name w:val="Unresolved Mention"/>
    <w:basedOn w:val="DefaultParagraphFont"/>
    <w:uiPriority w:val="99"/>
    <w:rsid w:val="0067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4246">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9">
          <w:marLeft w:val="0"/>
          <w:marRight w:val="0"/>
          <w:marTop w:val="0"/>
          <w:marBottom w:val="0"/>
          <w:divBdr>
            <w:top w:val="none" w:sz="0" w:space="0" w:color="auto"/>
            <w:left w:val="none" w:sz="0" w:space="0" w:color="auto"/>
            <w:bottom w:val="none" w:sz="0" w:space="0" w:color="auto"/>
            <w:right w:val="none" w:sz="0" w:space="0" w:color="auto"/>
          </w:divBdr>
          <w:divsChild>
            <w:div w:id="1967077910">
              <w:marLeft w:val="0"/>
              <w:marRight w:val="0"/>
              <w:marTop w:val="0"/>
              <w:marBottom w:val="0"/>
              <w:divBdr>
                <w:top w:val="none" w:sz="0" w:space="0" w:color="auto"/>
                <w:left w:val="none" w:sz="0" w:space="0" w:color="auto"/>
                <w:bottom w:val="none" w:sz="0" w:space="0" w:color="auto"/>
                <w:right w:val="none" w:sz="0" w:space="0" w:color="auto"/>
              </w:divBdr>
              <w:divsChild>
                <w:div w:id="294213411">
                  <w:marLeft w:val="0"/>
                  <w:marRight w:val="0"/>
                  <w:marTop w:val="0"/>
                  <w:marBottom w:val="0"/>
                  <w:divBdr>
                    <w:top w:val="none" w:sz="0" w:space="0" w:color="auto"/>
                    <w:left w:val="none" w:sz="0" w:space="0" w:color="auto"/>
                    <w:bottom w:val="none" w:sz="0" w:space="0" w:color="auto"/>
                    <w:right w:val="none" w:sz="0" w:space="0" w:color="auto"/>
                  </w:divBdr>
                  <w:divsChild>
                    <w:div w:id="18645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5077">
      <w:bodyDiv w:val="1"/>
      <w:marLeft w:val="0"/>
      <w:marRight w:val="0"/>
      <w:marTop w:val="0"/>
      <w:marBottom w:val="0"/>
      <w:divBdr>
        <w:top w:val="none" w:sz="0" w:space="0" w:color="auto"/>
        <w:left w:val="none" w:sz="0" w:space="0" w:color="auto"/>
        <w:bottom w:val="none" w:sz="0" w:space="0" w:color="auto"/>
        <w:right w:val="none" w:sz="0" w:space="0" w:color="auto"/>
      </w:divBdr>
      <w:divsChild>
        <w:div w:id="2115781380">
          <w:marLeft w:val="0"/>
          <w:marRight w:val="0"/>
          <w:marTop w:val="0"/>
          <w:marBottom w:val="0"/>
          <w:divBdr>
            <w:top w:val="none" w:sz="0" w:space="0" w:color="auto"/>
            <w:left w:val="none" w:sz="0" w:space="0" w:color="auto"/>
            <w:bottom w:val="none" w:sz="0" w:space="0" w:color="auto"/>
            <w:right w:val="none" w:sz="0" w:space="0" w:color="auto"/>
          </w:divBdr>
          <w:divsChild>
            <w:div w:id="847911924">
              <w:marLeft w:val="0"/>
              <w:marRight w:val="0"/>
              <w:marTop w:val="0"/>
              <w:marBottom w:val="0"/>
              <w:divBdr>
                <w:top w:val="none" w:sz="0" w:space="0" w:color="auto"/>
                <w:left w:val="none" w:sz="0" w:space="0" w:color="auto"/>
                <w:bottom w:val="none" w:sz="0" w:space="0" w:color="auto"/>
                <w:right w:val="none" w:sz="0" w:space="0" w:color="auto"/>
              </w:divBdr>
              <w:divsChild>
                <w:div w:id="531577928">
                  <w:marLeft w:val="0"/>
                  <w:marRight w:val="0"/>
                  <w:marTop w:val="0"/>
                  <w:marBottom w:val="0"/>
                  <w:divBdr>
                    <w:top w:val="none" w:sz="0" w:space="0" w:color="auto"/>
                    <w:left w:val="none" w:sz="0" w:space="0" w:color="auto"/>
                    <w:bottom w:val="none" w:sz="0" w:space="0" w:color="auto"/>
                    <w:right w:val="none" w:sz="0" w:space="0" w:color="auto"/>
                  </w:divBdr>
                  <w:divsChild>
                    <w:div w:id="1645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4276">
      <w:bodyDiv w:val="1"/>
      <w:marLeft w:val="0"/>
      <w:marRight w:val="0"/>
      <w:marTop w:val="0"/>
      <w:marBottom w:val="0"/>
      <w:divBdr>
        <w:top w:val="none" w:sz="0" w:space="0" w:color="auto"/>
        <w:left w:val="none" w:sz="0" w:space="0" w:color="auto"/>
        <w:bottom w:val="none" w:sz="0" w:space="0" w:color="auto"/>
        <w:right w:val="none" w:sz="0" w:space="0" w:color="auto"/>
      </w:divBdr>
      <w:divsChild>
        <w:div w:id="261884388">
          <w:marLeft w:val="0"/>
          <w:marRight w:val="0"/>
          <w:marTop w:val="0"/>
          <w:marBottom w:val="0"/>
          <w:divBdr>
            <w:top w:val="none" w:sz="0" w:space="0" w:color="auto"/>
            <w:left w:val="none" w:sz="0" w:space="0" w:color="auto"/>
            <w:bottom w:val="none" w:sz="0" w:space="0" w:color="auto"/>
            <w:right w:val="none" w:sz="0" w:space="0" w:color="auto"/>
          </w:divBdr>
          <w:divsChild>
            <w:div w:id="1441030711">
              <w:marLeft w:val="0"/>
              <w:marRight w:val="0"/>
              <w:marTop w:val="0"/>
              <w:marBottom w:val="0"/>
              <w:divBdr>
                <w:top w:val="none" w:sz="0" w:space="0" w:color="auto"/>
                <w:left w:val="none" w:sz="0" w:space="0" w:color="auto"/>
                <w:bottom w:val="none" w:sz="0" w:space="0" w:color="auto"/>
                <w:right w:val="none" w:sz="0" w:space="0" w:color="auto"/>
              </w:divBdr>
              <w:divsChild>
                <w:div w:id="238828227">
                  <w:marLeft w:val="0"/>
                  <w:marRight w:val="0"/>
                  <w:marTop w:val="0"/>
                  <w:marBottom w:val="0"/>
                  <w:divBdr>
                    <w:top w:val="none" w:sz="0" w:space="0" w:color="auto"/>
                    <w:left w:val="none" w:sz="0" w:space="0" w:color="auto"/>
                    <w:bottom w:val="none" w:sz="0" w:space="0" w:color="auto"/>
                    <w:right w:val="none" w:sz="0" w:space="0" w:color="auto"/>
                  </w:divBdr>
                  <w:divsChild>
                    <w:div w:id="1399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3391">
      <w:bodyDiv w:val="1"/>
      <w:marLeft w:val="0"/>
      <w:marRight w:val="0"/>
      <w:marTop w:val="0"/>
      <w:marBottom w:val="0"/>
      <w:divBdr>
        <w:top w:val="none" w:sz="0" w:space="0" w:color="auto"/>
        <w:left w:val="none" w:sz="0" w:space="0" w:color="auto"/>
        <w:bottom w:val="none" w:sz="0" w:space="0" w:color="auto"/>
        <w:right w:val="none" w:sz="0" w:space="0" w:color="auto"/>
      </w:divBdr>
    </w:div>
    <w:div w:id="200410824">
      <w:bodyDiv w:val="1"/>
      <w:marLeft w:val="0"/>
      <w:marRight w:val="0"/>
      <w:marTop w:val="0"/>
      <w:marBottom w:val="0"/>
      <w:divBdr>
        <w:top w:val="none" w:sz="0" w:space="0" w:color="auto"/>
        <w:left w:val="none" w:sz="0" w:space="0" w:color="auto"/>
        <w:bottom w:val="none" w:sz="0" w:space="0" w:color="auto"/>
        <w:right w:val="none" w:sz="0" w:space="0" w:color="auto"/>
      </w:divBdr>
      <w:divsChild>
        <w:div w:id="1314792491">
          <w:marLeft w:val="0"/>
          <w:marRight w:val="0"/>
          <w:marTop w:val="0"/>
          <w:marBottom w:val="0"/>
          <w:divBdr>
            <w:top w:val="none" w:sz="0" w:space="0" w:color="auto"/>
            <w:left w:val="none" w:sz="0" w:space="0" w:color="auto"/>
            <w:bottom w:val="none" w:sz="0" w:space="0" w:color="auto"/>
            <w:right w:val="none" w:sz="0" w:space="0" w:color="auto"/>
          </w:divBdr>
          <w:divsChild>
            <w:div w:id="443623302">
              <w:marLeft w:val="0"/>
              <w:marRight w:val="0"/>
              <w:marTop w:val="0"/>
              <w:marBottom w:val="0"/>
              <w:divBdr>
                <w:top w:val="none" w:sz="0" w:space="0" w:color="auto"/>
                <w:left w:val="none" w:sz="0" w:space="0" w:color="auto"/>
                <w:bottom w:val="none" w:sz="0" w:space="0" w:color="auto"/>
                <w:right w:val="none" w:sz="0" w:space="0" w:color="auto"/>
              </w:divBdr>
              <w:divsChild>
                <w:div w:id="1050811822">
                  <w:marLeft w:val="0"/>
                  <w:marRight w:val="0"/>
                  <w:marTop w:val="0"/>
                  <w:marBottom w:val="0"/>
                  <w:divBdr>
                    <w:top w:val="none" w:sz="0" w:space="0" w:color="auto"/>
                    <w:left w:val="none" w:sz="0" w:space="0" w:color="auto"/>
                    <w:bottom w:val="none" w:sz="0" w:space="0" w:color="auto"/>
                    <w:right w:val="none" w:sz="0" w:space="0" w:color="auto"/>
                  </w:divBdr>
                  <w:divsChild>
                    <w:div w:id="1333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5977">
      <w:bodyDiv w:val="1"/>
      <w:marLeft w:val="0"/>
      <w:marRight w:val="0"/>
      <w:marTop w:val="0"/>
      <w:marBottom w:val="0"/>
      <w:divBdr>
        <w:top w:val="none" w:sz="0" w:space="0" w:color="auto"/>
        <w:left w:val="none" w:sz="0" w:space="0" w:color="auto"/>
        <w:bottom w:val="none" w:sz="0" w:space="0" w:color="auto"/>
        <w:right w:val="none" w:sz="0" w:space="0" w:color="auto"/>
      </w:divBdr>
      <w:divsChild>
        <w:div w:id="1476995465">
          <w:marLeft w:val="0"/>
          <w:marRight w:val="0"/>
          <w:marTop w:val="0"/>
          <w:marBottom w:val="0"/>
          <w:divBdr>
            <w:top w:val="none" w:sz="0" w:space="0" w:color="auto"/>
            <w:left w:val="none" w:sz="0" w:space="0" w:color="auto"/>
            <w:bottom w:val="none" w:sz="0" w:space="0" w:color="auto"/>
            <w:right w:val="none" w:sz="0" w:space="0" w:color="auto"/>
          </w:divBdr>
          <w:divsChild>
            <w:div w:id="293757768">
              <w:marLeft w:val="0"/>
              <w:marRight w:val="0"/>
              <w:marTop w:val="0"/>
              <w:marBottom w:val="0"/>
              <w:divBdr>
                <w:top w:val="none" w:sz="0" w:space="0" w:color="auto"/>
                <w:left w:val="none" w:sz="0" w:space="0" w:color="auto"/>
                <w:bottom w:val="none" w:sz="0" w:space="0" w:color="auto"/>
                <w:right w:val="none" w:sz="0" w:space="0" w:color="auto"/>
              </w:divBdr>
              <w:divsChild>
                <w:div w:id="2024014775">
                  <w:marLeft w:val="0"/>
                  <w:marRight w:val="0"/>
                  <w:marTop w:val="0"/>
                  <w:marBottom w:val="0"/>
                  <w:divBdr>
                    <w:top w:val="none" w:sz="0" w:space="0" w:color="auto"/>
                    <w:left w:val="none" w:sz="0" w:space="0" w:color="auto"/>
                    <w:bottom w:val="none" w:sz="0" w:space="0" w:color="auto"/>
                    <w:right w:val="none" w:sz="0" w:space="0" w:color="auto"/>
                  </w:divBdr>
                  <w:divsChild>
                    <w:div w:id="1184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5498">
      <w:bodyDiv w:val="1"/>
      <w:marLeft w:val="0"/>
      <w:marRight w:val="0"/>
      <w:marTop w:val="0"/>
      <w:marBottom w:val="0"/>
      <w:divBdr>
        <w:top w:val="none" w:sz="0" w:space="0" w:color="auto"/>
        <w:left w:val="none" w:sz="0" w:space="0" w:color="auto"/>
        <w:bottom w:val="none" w:sz="0" w:space="0" w:color="auto"/>
        <w:right w:val="none" w:sz="0" w:space="0" w:color="auto"/>
      </w:divBdr>
      <w:divsChild>
        <w:div w:id="159077002">
          <w:marLeft w:val="0"/>
          <w:marRight w:val="0"/>
          <w:marTop w:val="0"/>
          <w:marBottom w:val="0"/>
          <w:divBdr>
            <w:top w:val="none" w:sz="0" w:space="0" w:color="auto"/>
            <w:left w:val="none" w:sz="0" w:space="0" w:color="auto"/>
            <w:bottom w:val="none" w:sz="0" w:space="0" w:color="auto"/>
            <w:right w:val="none" w:sz="0" w:space="0" w:color="auto"/>
          </w:divBdr>
          <w:divsChild>
            <w:div w:id="1853648273">
              <w:marLeft w:val="0"/>
              <w:marRight w:val="0"/>
              <w:marTop w:val="0"/>
              <w:marBottom w:val="0"/>
              <w:divBdr>
                <w:top w:val="none" w:sz="0" w:space="0" w:color="auto"/>
                <w:left w:val="none" w:sz="0" w:space="0" w:color="auto"/>
                <w:bottom w:val="none" w:sz="0" w:space="0" w:color="auto"/>
                <w:right w:val="none" w:sz="0" w:space="0" w:color="auto"/>
              </w:divBdr>
              <w:divsChild>
                <w:div w:id="1028291769">
                  <w:marLeft w:val="0"/>
                  <w:marRight w:val="0"/>
                  <w:marTop w:val="0"/>
                  <w:marBottom w:val="0"/>
                  <w:divBdr>
                    <w:top w:val="none" w:sz="0" w:space="0" w:color="auto"/>
                    <w:left w:val="none" w:sz="0" w:space="0" w:color="auto"/>
                    <w:bottom w:val="none" w:sz="0" w:space="0" w:color="auto"/>
                    <w:right w:val="none" w:sz="0" w:space="0" w:color="auto"/>
                  </w:divBdr>
                  <w:divsChild>
                    <w:div w:id="3735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8396">
      <w:bodyDiv w:val="1"/>
      <w:marLeft w:val="0"/>
      <w:marRight w:val="0"/>
      <w:marTop w:val="0"/>
      <w:marBottom w:val="0"/>
      <w:divBdr>
        <w:top w:val="none" w:sz="0" w:space="0" w:color="auto"/>
        <w:left w:val="none" w:sz="0" w:space="0" w:color="auto"/>
        <w:bottom w:val="none" w:sz="0" w:space="0" w:color="auto"/>
        <w:right w:val="none" w:sz="0" w:space="0" w:color="auto"/>
      </w:divBdr>
      <w:divsChild>
        <w:div w:id="288362568">
          <w:marLeft w:val="0"/>
          <w:marRight w:val="0"/>
          <w:marTop w:val="0"/>
          <w:marBottom w:val="0"/>
          <w:divBdr>
            <w:top w:val="none" w:sz="0" w:space="0" w:color="auto"/>
            <w:left w:val="none" w:sz="0" w:space="0" w:color="auto"/>
            <w:bottom w:val="none" w:sz="0" w:space="0" w:color="auto"/>
            <w:right w:val="none" w:sz="0" w:space="0" w:color="auto"/>
          </w:divBdr>
          <w:divsChild>
            <w:div w:id="1140272291">
              <w:marLeft w:val="0"/>
              <w:marRight w:val="0"/>
              <w:marTop w:val="0"/>
              <w:marBottom w:val="0"/>
              <w:divBdr>
                <w:top w:val="none" w:sz="0" w:space="0" w:color="auto"/>
                <w:left w:val="none" w:sz="0" w:space="0" w:color="auto"/>
                <w:bottom w:val="none" w:sz="0" w:space="0" w:color="auto"/>
                <w:right w:val="none" w:sz="0" w:space="0" w:color="auto"/>
              </w:divBdr>
              <w:divsChild>
                <w:div w:id="115147428">
                  <w:marLeft w:val="0"/>
                  <w:marRight w:val="0"/>
                  <w:marTop w:val="0"/>
                  <w:marBottom w:val="0"/>
                  <w:divBdr>
                    <w:top w:val="none" w:sz="0" w:space="0" w:color="auto"/>
                    <w:left w:val="none" w:sz="0" w:space="0" w:color="auto"/>
                    <w:bottom w:val="none" w:sz="0" w:space="0" w:color="auto"/>
                    <w:right w:val="none" w:sz="0" w:space="0" w:color="auto"/>
                  </w:divBdr>
                  <w:divsChild>
                    <w:div w:id="11181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661">
      <w:bodyDiv w:val="1"/>
      <w:marLeft w:val="0"/>
      <w:marRight w:val="0"/>
      <w:marTop w:val="0"/>
      <w:marBottom w:val="0"/>
      <w:divBdr>
        <w:top w:val="none" w:sz="0" w:space="0" w:color="auto"/>
        <w:left w:val="none" w:sz="0" w:space="0" w:color="auto"/>
        <w:bottom w:val="none" w:sz="0" w:space="0" w:color="auto"/>
        <w:right w:val="none" w:sz="0" w:space="0" w:color="auto"/>
      </w:divBdr>
      <w:divsChild>
        <w:div w:id="1582447527">
          <w:marLeft w:val="0"/>
          <w:marRight w:val="0"/>
          <w:marTop w:val="0"/>
          <w:marBottom w:val="0"/>
          <w:divBdr>
            <w:top w:val="none" w:sz="0" w:space="0" w:color="auto"/>
            <w:left w:val="none" w:sz="0" w:space="0" w:color="auto"/>
            <w:bottom w:val="none" w:sz="0" w:space="0" w:color="auto"/>
            <w:right w:val="none" w:sz="0" w:space="0" w:color="auto"/>
          </w:divBdr>
          <w:divsChild>
            <w:div w:id="701437312">
              <w:marLeft w:val="0"/>
              <w:marRight w:val="0"/>
              <w:marTop w:val="0"/>
              <w:marBottom w:val="0"/>
              <w:divBdr>
                <w:top w:val="none" w:sz="0" w:space="0" w:color="auto"/>
                <w:left w:val="none" w:sz="0" w:space="0" w:color="auto"/>
                <w:bottom w:val="none" w:sz="0" w:space="0" w:color="auto"/>
                <w:right w:val="none" w:sz="0" w:space="0" w:color="auto"/>
              </w:divBdr>
              <w:divsChild>
                <w:div w:id="921261547">
                  <w:marLeft w:val="0"/>
                  <w:marRight w:val="0"/>
                  <w:marTop w:val="0"/>
                  <w:marBottom w:val="0"/>
                  <w:divBdr>
                    <w:top w:val="none" w:sz="0" w:space="0" w:color="auto"/>
                    <w:left w:val="none" w:sz="0" w:space="0" w:color="auto"/>
                    <w:bottom w:val="none" w:sz="0" w:space="0" w:color="auto"/>
                    <w:right w:val="none" w:sz="0" w:space="0" w:color="auto"/>
                  </w:divBdr>
                  <w:divsChild>
                    <w:div w:id="2918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10386">
      <w:bodyDiv w:val="1"/>
      <w:marLeft w:val="0"/>
      <w:marRight w:val="0"/>
      <w:marTop w:val="0"/>
      <w:marBottom w:val="0"/>
      <w:divBdr>
        <w:top w:val="none" w:sz="0" w:space="0" w:color="auto"/>
        <w:left w:val="none" w:sz="0" w:space="0" w:color="auto"/>
        <w:bottom w:val="none" w:sz="0" w:space="0" w:color="auto"/>
        <w:right w:val="none" w:sz="0" w:space="0" w:color="auto"/>
      </w:divBdr>
      <w:divsChild>
        <w:div w:id="1150635141">
          <w:marLeft w:val="0"/>
          <w:marRight w:val="0"/>
          <w:marTop w:val="0"/>
          <w:marBottom w:val="0"/>
          <w:divBdr>
            <w:top w:val="none" w:sz="0" w:space="0" w:color="auto"/>
            <w:left w:val="none" w:sz="0" w:space="0" w:color="auto"/>
            <w:bottom w:val="none" w:sz="0" w:space="0" w:color="auto"/>
            <w:right w:val="none" w:sz="0" w:space="0" w:color="auto"/>
          </w:divBdr>
          <w:divsChild>
            <w:div w:id="898251668">
              <w:marLeft w:val="0"/>
              <w:marRight w:val="0"/>
              <w:marTop w:val="0"/>
              <w:marBottom w:val="0"/>
              <w:divBdr>
                <w:top w:val="none" w:sz="0" w:space="0" w:color="auto"/>
                <w:left w:val="none" w:sz="0" w:space="0" w:color="auto"/>
                <w:bottom w:val="none" w:sz="0" w:space="0" w:color="auto"/>
                <w:right w:val="none" w:sz="0" w:space="0" w:color="auto"/>
              </w:divBdr>
              <w:divsChild>
                <w:div w:id="531891925">
                  <w:marLeft w:val="0"/>
                  <w:marRight w:val="0"/>
                  <w:marTop w:val="0"/>
                  <w:marBottom w:val="0"/>
                  <w:divBdr>
                    <w:top w:val="none" w:sz="0" w:space="0" w:color="auto"/>
                    <w:left w:val="none" w:sz="0" w:space="0" w:color="auto"/>
                    <w:bottom w:val="none" w:sz="0" w:space="0" w:color="auto"/>
                    <w:right w:val="none" w:sz="0" w:space="0" w:color="auto"/>
                  </w:divBdr>
                  <w:divsChild>
                    <w:div w:id="175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09822">
      <w:bodyDiv w:val="1"/>
      <w:marLeft w:val="0"/>
      <w:marRight w:val="0"/>
      <w:marTop w:val="0"/>
      <w:marBottom w:val="0"/>
      <w:divBdr>
        <w:top w:val="none" w:sz="0" w:space="0" w:color="auto"/>
        <w:left w:val="none" w:sz="0" w:space="0" w:color="auto"/>
        <w:bottom w:val="none" w:sz="0" w:space="0" w:color="auto"/>
        <w:right w:val="none" w:sz="0" w:space="0" w:color="auto"/>
      </w:divBdr>
      <w:divsChild>
        <w:div w:id="1732734271">
          <w:marLeft w:val="0"/>
          <w:marRight w:val="0"/>
          <w:marTop w:val="0"/>
          <w:marBottom w:val="0"/>
          <w:divBdr>
            <w:top w:val="none" w:sz="0" w:space="0" w:color="auto"/>
            <w:left w:val="none" w:sz="0" w:space="0" w:color="auto"/>
            <w:bottom w:val="none" w:sz="0" w:space="0" w:color="auto"/>
            <w:right w:val="none" w:sz="0" w:space="0" w:color="auto"/>
          </w:divBdr>
          <w:divsChild>
            <w:div w:id="1015497115">
              <w:marLeft w:val="0"/>
              <w:marRight w:val="0"/>
              <w:marTop w:val="0"/>
              <w:marBottom w:val="0"/>
              <w:divBdr>
                <w:top w:val="none" w:sz="0" w:space="0" w:color="auto"/>
                <w:left w:val="none" w:sz="0" w:space="0" w:color="auto"/>
                <w:bottom w:val="none" w:sz="0" w:space="0" w:color="auto"/>
                <w:right w:val="none" w:sz="0" w:space="0" w:color="auto"/>
              </w:divBdr>
              <w:divsChild>
                <w:div w:id="1702048286">
                  <w:marLeft w:val="0"/>
                  <w:marRight w:val="0"/>
                  <w:marTop w:val="0"/>
                  <w:marBottom w:val="0"/>
                  <w:divBdr>
                    <w:top w:val="none" w:sz="0" w:space="0" w:color="auto"/>
                    <w:left w:val="none" w:sz="0" w:space="0" w:color="auto"/>
                    <w:bottom w:val="none" w:sz="0" w:space="0" w:color="auto"/>
                    <w:right w:val="none" w:sz="0" w:space="0" w:color="auto"/>
                  </w:divBdr>
                  <w:divsChild>
                    <w:div w:id="211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2261">
      <w:bodyDiv w:val="1"/>
      <w:marLeft w:val="0"/>
      <w:marRight w:val="0"/>
      <w:marTop w:val="0"/>
      <w:marBottom w:val="0"/>
      <w:divBdr>
        <w:top w:val="none" w:sz="0" w:space="0" w:color="auto"/>
        <w:left w:val="none" w:sz="0" w:space="0" w:color="auto"/>
        <w:bottom w:val="none" w:sz="0" w:space="0" w:color="auto"/>
        <w:right w:val="none" w:sz="0" w:space="0" w:color="auto"/>
      </w:divBdr>
      <w:divsChild>
        <w:div w:id="1498839947">
          <w:marLeft w:val="0"/>
          <w:marRight w:val="0"/>
          <w:marTop w:val="0"/>
          <w:marBottom w:val="0"/>
          <w:divBdr>
            <w:top w:val="none" w:sz="0" w:space="0" w:color="auto"/>
            <w:left w:val="none" w:sz="0" w:space="0" w:color="auto"/>
            <w:bottom w:val="none" w:sz="0" w:space="0" w:color="auto"/>
            <w:right w:val="none" w:sz="0" w:space="0" w:color="auto"/>
          </w:divBdr>
          <w:divsChild>
            <w:div w:id="2004577944">
              <w:marLeft w:val="0"/>
              <w:marRight w:val="0"/>
              <w:marTop w:val="0"/>
              <w:marBottom w:val="0"/>
              <w:divBdr>
                <w:top w:val="none" w:sz="0" w:space="0" w:color="auto"/>
                <w:left w:val="none" w:sz="0" w:space="0" w:color="auto"/>
                <w:bottom w:val="none" w:sz="0" w:space="0" w:color="auto"/>
                <w:right w:val="none" w:sz="0" w:space="0" w:color="auto"/>
              </w:divBdr>
              <w:divsChild>
                <w:div w:id="1647584769">
                  <w:marLeft w:val="0"/>
                  <w:marRight w:val="0"/>
                  <w:marTop w:val="0"/>
                  <w:marBottom w:val="0"/>
                  <w:divBdr>
                    <w:top w:val="none" w:sz="0" w:space="0" w:color="auto"/>
                    <w:left w:val="none" w:sz="0" w:space="0" w:color="auto"/>
                    <w:bottom w:val="none" w:sz="0" w:space="0" w:color="auto"/>
                    <w:right w:val="none" w:sz="0" w:space="0" w:color="auto"/>
                  </w:divBdr>
                  <w:divsChild>
                    <w:div w:id="16344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
    <w:div w:id="852954765">
      <w:bodyDiv w:val="1"/>
      <w:marLeft w:val="0"/>
      <w:marRight w:val="0"/>
      <w:marTop w:val="0"/>
      <w:marBottom w:val="0"/>
      <w:divBdr>
        <w:top w:val="none" w:sz="0" w:space="0" w:color="auto"/>
        <w:left w:val="none" w:sz="0" w:space="0" w:color="auto"/>
        <w:bottom w:val="none" w:sz="0" w:space="0" w:color="auto"/>
        <w:right w:val="none" w:sz="0" w:space="0" w:color="auto"/>
      </w:divBdr>
      <w:divsChild>
        <w:div w:id="1777558346">
          <w:marLeft w:val="0"/>
          <w:marRight w:val="0"/>
          <w:marTop w:val="0"/>
          <w:marBottom w:val="0"/>
          <w:divBdr>
            <w:top w:val="none" w:sz="0" w:space="0" w:color="auto"/>
            <w:left w:val="none" w:sz="0" w:space="0" w:color="auto"/>
            <w:bottom w:val="none" w:sz="0" w:space="0" w:color="auto"/>
            <w:right w:val="none" w:sz="0" w:space="0" w:color="auto"/>
          </w:divBdr>
          <w:divsChild>
            <w:div w:id="848175960">
              <w:marLeft w:val="0"/>
              <w:marRight w:val="0"/>
              <w:marTop w:val="0"/>
              <w:marBottom w:val="0"/>
              <w:divBdr>
                <w:top w:val="none" w:sz="0" w:space="0" w:color="auto"/>
                <w:left w:val="none" w:sz="0" w:space="0" w:color="auto"/>
                <w:bottom w:val="none" w:sz="0" w:space="0" w:color="auto"/>
                <w:right w:val="none" w:sz="0" w:space="0" w:color="auto"/>
              </w:divBdr>
              <w:divsChild>
                <w:div w:id="1379626136">
                  <w:marLeft w:val="0"/>
                  <w:marRight w:val="0"/>
                  <w:marTop w:val="0"/>
                  <w:marBottom w:val="0"/>
                  <w:divBdr>
                    <w:top w:val="none" w:sz="0" w:space="0" w:color="auto"/>
                    <w:left w:val="none" w:sz="0" w:space="0" w:color="auto"/>
                    <w:bottom w:val="none" w:sz="0" w:space="0" w:color="auto"/>
                    <w:right w:val="none" w:sz="0" w:space="0" w:color="auto"/>
                  </w:divBdr>
                  <w:divsChild>
                    <w:div w:id="15725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678">
      <w:bodyDiv w:val="1"/>
      <w:marLeft w:val="0"/>
      <w:marRight w:val="0"/>
      <w:marTop w:val="0"/>
      <w:marBottom w:val="0"/>
      <w:divBdr>
        <w:top w:val="none" w:sz="0" w:space="0" w:color="auto"/>
        <w:left w:val="none" w:sz="0" w:space="0" w:color="auto"/>
        <w:bottom w:val="none" w:sz="0" w:space="0" w:color="auto"/>
        <w:right w:val="none" w:sz="0" w:space="0" w:color="auto"/>
      </w:divBdr>
      <w:divsChild>
        <w:div w:id="882516912">
          <w:marLeft w:val="0"/>
          <w:marRight w:val="0"/>
          <w:marTop w:val="0"/>
          <w:marBottom w:val="0"/>
          <w:divBdr>
            <w:top w:val="none" w:sz="0" w:space="0" w:color="auto"/>
            <w:left w:val="none" w:sz="0" w:space="0" w:color="auto"/>
            <w:bottom w:val="none" w:sz="0" w:space="0" w:color="auto"/>
            <w:right w:val="none" w:sz="0" w:space="0" w:color="auto"/>
          </w:divBdr>
          <w:divsChild>
            <w:div w:id="488059812">
              <w:marLeft w:val="0"/>
              <w:marRight w:val="0"/>
              <w:marTop w:val="0"/>
              <w:marBottom w:val="0"/>
              <w:divBdr>
                <w:top w:val="none" w:sz="0" w:space="0" w:color="auto"/>
                <w:left w:val="none" w:sz="0" w:space="0" w:color="auto"/>
                <w:bottom w:val="none" w:sz="0" w:space="0" w:color="auto"/>
                <w:right w:val="none" w:sz="0" w:space="0" w:color="auto"/>
              </w:divBdr>
              <w:divsChild>
                <w:div w:id="963775232">
                  <w:marLeft w:val="0"/>
                  <w:marRight w:val="0"/>
                  <w:marTop w:val="0"/>
                  <w:marBottom w:val="0"/>
                  <w:divBdr>
                    <w:top w:val="none" w:sz="0" w:space="0" w:color="auto"/>
                    <w:left w:val="none" w:sz="0" w:space="0" w:color="auto"/>
                    <w:bottom w:val="none" w:sz="0" w:space="0" w:color="auto"/>
                    <w:right w:val="none" w:sz="0" w:space="0" w:color="auto"/>
                  </w:divBdr>
                  <w:divsChild>
                    <w:div w:id="497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50861">
      <w:bodyDiv w:val="1"/>
      <w:marLeft w:val="0"/>
      <w:marRight w:val="0"/>
      <w:marTop w:val="0"/>
      <w:marBottom w:val="0"/>
      <w:divBdr>
        <w:top w:val="none" w:sz="0" w:space="0" w:color="auto"/>
        <w:left w:val="none" w:sz="0" w:space="0" w:color="auto"/>
        <w:bottom w:val="none" w:sz="0" w:space="0" w:color="auto"/>
        <w:right w:val="none" w:sz="0" w:space="0" w:color="auto"/>
      </w:divBdr>
      <w:divsChild>
        <w:div w:id="797527330">
          <w:marLeft w:val="0"/>
          <w:marRight w:val="0"/>
          <w:marTop w:val="0"/>
          <w:marBottom w:val="0"/>
          <w:divBdr>
            <w:top w:val="none" w:sz="0" w:space="0" w:color="auto"/>
            <w:left w:val="none" w:sz="0" w:space="0" w:color="auto"/>
            <w:bottom w:val="none" w:sz="0" w:space="0" w:color="auto"/>
            <w:right w:val="none" w:sz="0" w:space="0" w:color="auto"/>
          </w:divBdr>
          <w:divsChild>
            <w:div w:id="1609047397">
              <w:marLeft w:val="0"/>
              <w:marRight w:val="0"/>
              <w:marTop w:val="0"/>
              <w:marBottom w:val="0"/>
              <w:divBdr>
                <w:top w:val="none" w:sz="0" w:space="0" w:color="auto"/>
                <w:left w:val="none" w:sz="0" w:space="0" w:color="auto"/>
                <w:bottom w:val="none" w:sz="0" w:space="0" w:color="auto"/>
                <w:right w:val="none" w:sz="0" w:space="0" w:color="auto"/>
              </w:divBdr>
              <w:divsChild>
                <w:div w:id="1542670453">
                  <w:marLeft w:val="0"/>
                  <w:marRight w:val="0"/>
                  <w:marTop w:val="0"/>
                  <w:marBottom w:val="0"/>
                  <w:divBdr>
                    <w:top w:val="none" w:sz="0" w:space="0" w:color="auto"/>
                    <w:left w:val="none" w:sz="0" w:space="0" w:color="auto"/>
                    <w:bottom w:val="none" w:sz="0" w:space="0" w:color="auto"/>
                    <w:right w:val="none" w:sz="0" w:space="0" w:color="auto"/>
                  </w:divBdr>
                  <w:divsChild>
                    <w:div w:id="14916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98896">
      <w:bodyDiv w:val="1"/>
      <w:marLeft w:val="0"/>
      <w:marRight w:val="0"/>
      <w:marTop w:val="0"/>
      <w:marBottom w:val="0"/>
      <w:divBdr>
        <w:top w:val="none" w:sz="0" w:space="0" w:color="auto"/>
        <w:left w:val="none" w:sz="0" w:space="0" w:color="auto"/>
        <w:bottom w:val="none" w:sz="0" w:space="0" w:color="auto"/>
        <w:right w:val="none" w:sz="0" w:space="0" w:color="auto"/>
      </w:divBdr>
    </w:div>
    <w:div w:id="1191917330">
      <w:bodyDiv w:val="1"/>
      <w:marLeft w:val="0"/>
      <w:marRight w:val="0"/>
      <w:marTop w:val="0"/>
      <w:marBottom w:val="0"/>
      <w:divBdr>
        <w:top w:val="none" w:sz="0" w:space="0" w:color="auto"/>
        <w:left w:val="none" w:sz="0" w:space="0" w:color="auto"/>
        <w:bottom w:val="none" w:sz="0" w:space="0" w:color="auto"/>
        <w:right w:val="none" w:sz="0" w:space="0" w:color="auto"/>
      </w:divBdr>
    </w:div>
    <w:div w:id="1283732501">
      <w:bodyDiv w:val="1"/>
      <w:marLeft w:val="0"/>
      <w:marRight w:val="0"/>
      <w:marTop w:val="0"/>
      <w:marBottom w:val="0"/>
      <w:divBdr>
        <w:top w:val="none" w:sz="0" w:space="0" w:color="auto"/>
        <w:left w:val="none" w:sz="0" w:space="0" w:color="auto"/>
        <w:bottom w:val="none" w:sz="0" w:space="0" w:color="auto"/>
        <w:right w:val="none" w:sz="0" w:space="0" w:color="auto"/>
      </w:divBdr>
      <w:divsChild>
        <w:div w:id="1297448067">
          <w:marLeft w:val="0"/>
          <w:marRight w:val="0"/>
          <w:marTop w:val="0"/>
          <w:marBottom w:val="0"/>
          <w:divBdr>
            <w:top w:val="none" w:sz="0" w:space="0" w:color="auto"/>
            <w:left w:val="none" w:sz="0" w:space="0" w:color="auto"/>
            <w:bottom w:val="none" w:sz="0" w:space="0" w:color="auto"/>
            <w:right w:val="none" w:sz="0" w:space="0" w:color="auto"/>
          </w:divBdr>
          <w:divsChild>
            <w:div w:id="554245534">
              <w:marLeft w:val="0"/>
              <w:marRight w:val="0"/>
              <w:marTop w:val="0"/>
              <w:marBottom w:val="0"/>
              <w:divBdr>
                <w:top w:val="none" w:sz="0" w:space="0" w:color="auto"/>
                <w:left w:val="none" w:sz="0" w:space="0" w:color="auto"/>
                <w:bottom w:val="none" w:sz="0" w:space="0" w:color="auto"/>
                <w:right w:val="none" w:sz="0" w:space="0" w:color="auto"/>
              </w:divBdr>
              <w:divsChild>
                <w:div w:id="555168922">
                  <w:marLeft w:val="0"/>
                  <w:marRight w:val="0"/>
                  <w:marTop w:val="0"/>
                  <w:marBottom w:val="0"/>
                  <w:divBdr>
                    <w:top w:val="none" w:sz="0" w:space="0" w:color="auto"/>
                    <w:left w:val="none" w:sz="0" w:space="0" w:color="auto"/>
                    <w:bottom w:val="none" w:sz="0" w:space="0" w:color="auto"/>
                    <w:right w:val="none" w:sz="0" w:space="0" w:color="auto"/>
                  </w:divBdr>
                  <w:divsChild>
                    <w:div w:id="20461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1923">
      <w:bodyDiv w:val="1"/>
      <w:marLeft w:val="0"/>
      <w:marRight w:val="0"/>
      <w:marTop w:val="0"/>
      <w:marBottom w:val="0"/>
      <w:divBdr>
        <w:top w:val="none" w:sz="0" w:space="0" w:color="auto"/>
        <w:left w:val="none" w:sz="0" w:space="0" w:color="auto"/>
        <w:bottom w:val="none" w:sz="0" w:space="0" w:color="auto"/>
        <w:right w:val="none" w:sz="0" w:space="0" w:color="auto"/>
      </w:divBdr>
      <w:divsChild>
        <w:div w:id="1400903640">
          <w:marLeft w:val="0"/>
          <w:marRight w:val="0"/>
          <w:marTop w:val="0"/>
          <w:marBottom w:val="0"/>
          <w:divBdr>
            <w:top w:val="none" w:sz="0" w:space="0" w:color="auto"/>
            <w:left w:val="none" w:sz="0" w:space="0" w:color="auto"/>
            <w:bottom w:val="none" w:sz="0" w:space="0" w:color="auto"/>
            <w:right w:val="none" w:sz="0" w:space="0" w:color="auto"/>
          </w:divBdr>
          <w:divsChild>
            <w:div w:id="1193105783">
              <w:marLeft w:val="0"/>
              <w:marRight w:val="0"/>
              <w:marTop w:val="0"/>
              <w:marBottom w:val="0"/>
              <w:divBdr>
                <w:top w:val="none" w:sz="0" w:space="0" w:color="auto"/>
                <w:left w:val="none" w:sz="0" w:space="0" w:color="auto"/>
                <w:bottom w:val="none" w:sz="0" w:space="0" w:color="auto"/>
                <w:right w:val="none" w:sz="0" w:space="0" w:color="auto"/>
              </w:divBdr>
              <w:divsChild>
                <w:div w:id="1031809449">
                  <w:marLeft w:val="0"/>
                  <w:marRight w:val="0"/>
                  <w:marTop w:val="0"/>
                  <w:marBottom w:val="0"/>
                  <w:divBdr>
                    <w:top w:val="none" w:sz="0" w:space="0" w:color="auto"/>
                    <w:left w:val="none" w:sz="0" w:space="0" w:color="auto"/>
                    <w:bottom w:val="none" w:sz="0" w:space="0" w:color="auto"/>
                    <w:right w:val="none" w:sz="0" w:space="0" w:color="auto"/>
                  </w:divBdr>
                  <w:divsChild>
                    <w:div w:id="11326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58074">
      <w:bodyDiv w:val="1"/>
      <w:marLeft w:val="0"/>
      <w:marRight w:val="0"/>
      <w:marTop w:val="0"/>
      <w:marBottom w:val="0"/>
      <w:divBdr>
        <w:top w:val="none" w:sz="0" w:space="0" w:color="auto"/>
        <w:left w:val="none" w:sz="0" w:space="0" w:color="auto"/>
        <w:bottom w:val="none" w:sz="0" w:space="0" w:color="auto"/>
        <w:right w:val="none" w:sz="0" w:space="0" w:color="auto"/>
      </w:divBdr>
      <w:divsChild>
        <w:div w:id="2036298128">
          <w:marLeft w:val="0"/>
          <w:marRight w:val="0"/>
          <w:marTop w:val="0"/>
          <w:marBottom w:val="0"/>
          <w:divBdr>
            <w:top w:val="none" w:sz="0" w:space="0" w:color="auto"/>
            <w:left w:val="none" w:sz="0" w:space="0" w:color="auto"/>
            <w:bottom w:val="none" w:sz="0" w:space="0" w:color="auto"/>
            <w:right w:val="none" w:sz="0" w:space="0" w:color="auto"/>
          </w:divBdr>
          <w:divsChild>
            <w:div w:id="632558850">
              <w:marLeft w:val="0"/>
              <w:marRight w:val="0"/>
              <w:marTop w:val="0"/>
              <w:marBottom w:val="0"/>
              <w:divBdr>
                <w:top w:val="none" w:sz="0" w:space="0" w:color="auto"/>
                <w:left w:val="none" w:sz="0" w:space="0" w:color="auto"/>
                <w:bottom w:val="none" w:sz="0" w:space="0" w:color="auto"/>
                <w:right w:val="none" w:sz="0" w:space="0" w:color="auto"/>
              </w:divBdr>
              <w:divsChild>
                <w:div w:id="15547984">
                  <w:marLeft w:val="0"/>
                  <w:marRight w:val="0"/>
                  <w:marTop w:val="0"/>
                  <w:marBottom w:val="0"/>
                  <w:divBdr>
                    <w:top w:val="none" w:sz="0" w:space="0" w:color="auto"/>
                    <w:left w:val="none" w:sz="0" w:space="0" w:color="auto"/>
                    <w:bottom w:val="none" w:sz="0" w:space="0" w:color="auto"/>
                    <w:right w:val="none" w:sz="0" w:space="0" w:color="auto"/>
                  </w:divBdr>
                  <w:divsChild>
                    <w:div w:id="2002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8151">
      <w:bodyDiv w:val="1"/>
      <w:marLeft w:val="0"/>
      <w:marRight w:val="0"/>
      <w:marTop w:val="0"/>
      <w:marBottom w:val="0"/>
      <w:divBdr>
        <w:top w:val="none" w:sz="0" w:space="0" w:color="auto"/>
        <w:left w:val="none" w:sz="0" w:space="0" w:color="auto"/>
        <w:bottom w:val="none" w:sz="0" w:space="0" w:color="auto"/>
        <w:right w:val="none" w:sz="0" w:space="0" w:color="auto"/>
      </w:divBdr>
      <w:divsChild>
        <w:div w:id="1327905111">
          <w:marLeft w:val="0"/>
          <w:marRight w:val="0"/>
          <w:marTop w:val="0"/>
          <w:marBottom w:val="0"/>
          <w:divBdr>
            <w:top w:val="none" w:sz="0" w:space="0" w:color="auto"/>
            <w:left w:val="none" w:sz="0" w:space="0" w:color="auto"/>
            <w:bottom w:val="none" w:sz="0" w:space="0" w:color="auto"/>
            <w:right w:val="none" w:sz="0" w:space="0" w:color="auto"/>
          </w:divBdr>
          <w:divsChild>
            <w:div w:id="1677146919">
              <w:marLeft w:val="0"/>
              <w:marRight w:val="0"/>
              <w:marTop w:val="0"/>
              <w:marBottom w:val="0"/>
              <w:divBdr>
                <w:top w:val="none" w:sz="0" w:space="0" w:color="auto"/>
                <w:left w:val="none" w:sz="0" w:space="0" w:color="auto"/>
                <w:bottom w:val="none" w:sz="0" w:space="0" w:color="auto"/>
                <w:right w:val="none" w:sz="0" w:space="0" w:color="auto"/>
              </w:divBdr>
              <w:divsChild>
                <w:div w:id="1780100232">
                  <w:marLeft w:val="0"/>
                  <w:marRight w:val="0"/>
                  <w:marTop w:val="0"/>
                  <w:marBottom w:val="0"/>
                  <w:divBdr>
                    <w:top w:val="none" w:sz="0" w:space="0" w:color="auto"/>
                    <w:left w:val="none" w:sz="0" w:space="0" w:color="auto"/>
                    <w:bottom w:val="none" w:sz="0" w:space="0" w:color="auto"/>
                    <w:right w:val="none" w:sz="0" w:space="0" w:color="auto"/>
                  </w:divBdr>
                  <w:divsChild>
                    <w:div w:id="2253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576">
      <w:bodyDiv w:val="1"/>
      <w:marLeft w:val="0"/>
      <w:marRight w:val="0"/>
      <w:marTop w:val="0"/>
      <w:marBottom w:val="0"/>
      <w:divBdr>
        <w:top w:val="none" w:sz="0" w:space="0" w:color="auto"/>
        <w:left w:val="none" w:sz="0" w:space="0" w:color="auto"/>
        <w:bottom w:val="none" w:sz="0" w:space="0" w:color="auto"/>
        <w:right w:val="none" w:sz="0" w:space="0" w:color="auto"/>
      </w:divBdr>
      <w:divsChild>
        <w:div w:id="861556610">
          <w:marLeft w:val="0"/>
          <w:marRight w:val="0"/>
          <w:marTop w:val="0"/>
          <w:marBottom w:val="0"/>
          <w:divBdr>
            <w:top w:val="none" w:sz="0" w:space="0" w:color="auto"/>
            <w:left w:val="none" w:sz="0" w:space="0" w:color="auto"/>
            <w:bottom w:val="none" w:sz="0" w:space="0" w:color="auto"/>
            <w:right w:val="none" w:sz="0" w:space="0" w:color="auto"/>
          </w:divBdr>
          <w:divsChild>
            <w:div w:id="1823739072">
              <w:marLeft w:val="0"/>
              <w:marRight w:val="0"/>
              <w:marTop w:val="0"/>
              <w:marBottom w:val="0"/>
              <w:divBdr>
                <w:top w:val="none" w:sz="0" w:space="0" w:color="auto"/>
                <w:left w:val="none" w:sz="0" w:space="0" w:color="auto"/>
                <w:bottom w:val="none" w:sz="0" w:space="0" w:color="auto"/>
                <w:right w:val="none" w:sz="0" w:space="0" w:color="auto"/>
              </w:divBdr>
              <w:divsChild>
                <w:div w:id="143400932">
                  <w:marLeft w:val="0"/>
                  <w:marRight w:val="0"/>
                  <w:marTop w:val="0"/>
                  <w:marBottom w:val="0"/>
                  <w:divBdr>
                    <w:top w:val="none" w:sz="0" w:space="0" w:color="auto"/>
                    <w:left w:val="none" w:sz="0" w:space="0" w:color="auto"/>
                    <w:bottom w:val="none" w:sz="0" w:space="0" w:color="auto"/>
                    <w:right w:val="none" w:sz="0" w:space="0" w:color="auto"/>
                  </w:divBdr>
                  <w:divsChild>
                    <w:div w:id="1873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34751">
      <w:bodyDiv w:val="1"/>
      <w:marLeft w:val="0"/>
      <w:marRight w:val="0"/>
      <w:marTop w:val="0"/>
      <w:marBottom w:val="0"/>
      <w:divBdr>
        <w:top w:val="none" w:sz="0" w:space="0" w:color="auto"/>
        <w:left w:val="none" w:sz="0" w:space="0" w:color="auto"/>
        <w:bottom w:val="none" w:sz="0" w:space="0" w:color="auto"/>
        <w:right w:val="none" w:sz="0" w:space="0" w:color="auto"/>
      </w:divBdr>
    </w:div>
    <w:div w:id="1717578783">
      <w:bodyDiv w:val="1"/>
      <w:marLeft w:val="0"/>
      <w:marRight w:val="0"/>
      <w:marTop w:val="0"/>
      <w:marBottom w:val="0"/>
      <w:divBdr>
        <w:top w:val="none" w:sz="0" w:space="0" w:color="auto"/>
        <w:left w:val="none" w:sz="0" w:space="0" w:color="auto"/>
        <w:bottom w:val="none" w:sz="0" w:space="0" w:color="auto"/>
        <w:right w:val="none" w:sz="0" w:space="0" w:color="auto"/>
      </w:divBdr>
    </w:div>
    <w:div w:id="1724133972">
      <w:bodyDiv w:val="1"/>
      <w:marLeft w:val="0"/>
      <w:marRight w:val="0"/>
      <w:marTop w:val="0"/>
      <w:marBottom w:val="0"/>
      <w:divBdr>
        <w:top w:val="none" w:sz="0" w:space="0" w:color="auto"/>
        <w:left w:val="none" w:sz="0" w:space="0" w:color="auto"/>
        <w:bottom w:val="none" w:sz="0" w:space="0" w:color="auto"/>
        <w:right w:val="none" w:sz="0" w:space="0" w:color="auto"/>
      </w:divBdr>
      <w:divsChild>
        <w:div w:id="674455648">
          <w:marLeft w:val="0"/>
          <w:marRight w:val="0"/>
          <w:marTop w:val="0"/>
          <w:marBottom w:val="0"/>
          <w:divBdr>
            <w:top w:val="none" w:sz="0" w:space="0" w:color="auto"/>
            <w:left w:val="none" w:sz="0" w:space="0" w:color="auto"/>
            <w:bottom w:val="none" w:sz="0" w:space="0" w:color="auto"/>
            <w:right w:val="none" w:sz="0" w:space="0" w:color="auto"/>
          </w:divBdr>
          <w:divsChild>
            <w:div w:id="51005416">
              <w:marLeft w:val="0"/>
              <w:marRight w:val="0"/>
              <w:marTop w:val="0"/>
              <w:marBottom w:val="0"/>
              <w:divBdr>
                <w:top w:val="none" w:sz="0" w:space="0" w:color="auto"/>
                <w:left w:val="none" w:sz="0" w:space="0" w:color="auto"/>
                <w:bottom w:val="none" w:sz="0" w:space="0" w:color="auto"/>
                <w:right w:val="none" w:sz="0" w:space="0" w:color="auto"/>
              </w:divBdr>
              <w:divsChild>
                <w:div w:id="1029186366">
                  <w:marLeft w:val="0"/>
                  <w:marRight w:val="0"/>
                  <w:marTop w:val="0"/>
                  <w:marBottom w:val="0"/>
                  <w:divBdr>
                    <w:top w:val="none" w:sz="0" w:space="0" w:color="auto"/>
                    <w:left w:val="none" w:sz="0" w:space="0" w:color="auto"/>
                    <w:bottom w:val="none" w:sz="0" w:space="0" w:color="auto"/>
                    <w:right w:val="none" w:sz="0" w:space="0" w:color="auto"/>
                  </w:divBdr>
                  <w:divsChild>
                    <w:div w:id="13195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887">
      <w:bodyDiv w:val="1"/>
      <w:marLeft w:val="0"/>
      <w:marRight w:val="0"/>
      <w:marTop w:val="0"/>
      <w:marBottom w:val="0"/>
      <w:divBdr>
        <w:top w:val="none" w:sz="0" w:space="0" w:color="auto"/>
        <w:left w:val="none" w:sz="0" w:space="0" w:color="auto"/>
        <w:bottom w:val="none" w:sz="0" w:space="0" w:color="auto"/>
        <w:right w:val="none" w:sz="0" w:space="0" w:color="auto"/>
      </w:divBdr>
      <w:divsChild>
        <w:div w:id="762336725">
          <w:marLeft w:val="0"/>
          <w:marRight w:val="0"/>
          <w:marTop w:val="0"/>
          <w:marBottom w:val="0"/>
          <w:divBdr>
            <w:top w:val="none" w:sz="0" w:space="0" w:color="auto"/>
            <w:left w:val="none" w:sz="0" w:space="0" w:color="auto"/>
            <w:bottom w:val="none" w:sz="0" w:space="0" w:color="auto"/>
            <w:right w:val="none" w:sz="0" w:space="0" w:color="auto"/>
          </w:divBdr>
          <w:divsChild>
            <w:div w:id="1324771987">
              <w:marLeft w:val="0"/>
              <w:marRight w:val="0"/>
              <w:marTop w:val="0"/>
              <w:marBottom w:val="0"/>
              <w:divBdr>
                <w:top w:val="none" w:sz="0" w:space="0" w:color="auto"/>
                <w:left w:val="none" w:sz="0" w:space="0" w:color="auto"/>
                <w:bottom w:val="none" w:sz="0" w:space="0" w:color="auto"/>
                <w:right w:val="none" w:sz="0" w:space="0" w:color="auto"/>
              </w:divBdr>
              <w:divsChild>
                <w:div w:id="1517420893">
                  <w:marLeft w:val="0"/>
                  <w:marRight w:val="0"/>
                  <w:marTop w:val="0"/>
                  <w:marBottom w:val="0"/>
                  <w:divBdr>
                    <w:top w:val="none" w:sz="0" w:space="0" w:color="auto"/>
                    <w:left w:val="none" w:sz="0" w:space="0" w:color="auto"/>
                    <w:bottom w:val="none" w:sz="0" w:space="0" w:color="auto"/>
                    <w:right w:val="none" w:sz="0" w:space="0" w:color="auto"/>
                  </w:divBdr>
                  <w:divsChild>
                    <w:div w:id="8637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1453205139">
          <w:marLeft w:val="0"/>
          <w:marRight w:val="0"/>
          <w:marTop w:val="0"/>
          <w:marBottom w:val="0"/>
          <w:divBdr>
            <w:top w:val="none" w:sz="0" w:space="0" w:color="auto"/>
            <w:left w:val="none" w:sz="0" w:space="0" w:color="auto"/>
            <w:bottom w:val="none" w:sz="0" w:space="0" w:color="auto"/>
            <w:right w:val="none" w:sz="0" w:space="0" w:color="auto"/>
          </w:divBdr>
          <w:divsChild>
            <w:div w:id="118107745">
              <w:marLeft w:val="0"/>
              <w:marRight w:val="0"/>
              <w:marTop w:val="0"/>
              <w:marBottom w:val="0"/>
              <w:divBdr>
                <w:top w:val="none" w:sz="0" w:space="0" w:color="auto"/>
                <w:left w:val="none" w:sz="0" w:space="0" w:color="auto"/>
                <w:bottom w:val="none" w:sz="0" w:space="0" w:color="auto"/>
                <w:right w:val="none" w:sz="0" w:space="0" w:color="auto"/>
              </w:divBdr>
              <w:divsChild>
                <w:div w:id="2042314933">
                  <w:marLeft w:val="0"/>
                  <w:marRight w:val="0"/>
                  <w:marTop w:val="0"/>
                  <w:marBottom w:val="0"/>
                  <w:divBdr>
                    <w:top w:val="none" w:sz="0" w:space="0" w:color="auto"/>
                    <w:left w:val="none" w:sz="0" w:space="0" w:color="auto"/>
                    <w:bottom w:val="none" w:sz="0" w:space="0" w:color="auto"/>
                    <w:right w:val="none" w:sz="0" w:space="0" w:color="auto"/>
                  </w:divBdr>
                  <w:divsChild>
                    <w:div w:id="1512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60670">
      <w:bodyDiv w:val="1"/>
      <w:marLeft w:val="0"/>
      <w:marRight w:val="0"/>
      <w:marTop w:val="0"/>
      <w:marBottom w:val="0"/>
      <w:divBdr>
        <w:top w:val="none" w:sz="0" w:space="0" w:color="auto"/>
        <w:left w:val="none" w:sz="0" w:space="0" w:color="auto"/>
        <w:bottom w:val="none" w:sz="0" w:space="0" w:color="auto"/>
        <w:right w:val="none" w:sz="0" w:space="0" w:color="auto"/>
      </w:divBdr>
    </w:div>
    <w:div w:id="1844315184">
      <w:bodyDiv w:val="1"/>
      <w:marLeft w:val="0"/>
      <w:marRight w:val="0"/>
      <w:marTop w:val="0"/>
      <w:marBottom w:val="0"/>
      <w:divBdr>
        <w:top w:val="none" w:sz="0" w:space="0" w:color="auto"/>
        <w:left w:val="none" w:sz="0" w:space="0" w:color="auto"/>
        <w:bottom w:val="none" w:sz="0" w:space="0" w:color="auto"/>
        <w:right w:val="none" w:sz="0" w:space="0" w:color="auto"/>
      </w:divBdr>
    </w:div>
    <w:div w:id="2031032381">
      <w:bodyDiv w:val="1"/>
      <w:marLeft w:val="0"/>
      <w:marRight w:val="0"/>
      <w:marTop w:val="0"/>
      <w:marBottom w:val="0"/>
      <w:divBdr>
        <w:top w:val="none" w:sz="0" w:space="0" w:color="auto"/>
        <w:left w:val="none" w:sz="0" w:space="0" w:color="auto"/>
        <w:bottom w:val="none" w:sz="0" w:space="0" w:color="auto"/>
        <w:right w:val="none" w:sz="0" w:space="0" w:color="auto"/>
      </w:divBdr>
    </w:div>
    <w:div w:id="2052729705">
      <w:bodyDiv w:val="1"/>
      <w:marLeft w:val="0"/>
      <w:marRight w:val="0"/>
      <w:marTop w:val="0"/>
      <w:marBottom w:val="0"/>
      <w:divBdr>
        <w:top w:val="none" w:sz="0" w:space="0" w:color="auto"/>
        <w:left w:val="none" w:sz="0" w:space="0" w:color="auto"/>
        <w:bottom w:val="none" w:sz="0" w:space="0" w:color="auto"/>
        <w:right w:val="none" w:sz="0" w:space="0" w:color="auto"/>
      </w:divBdr>
    </w:div>
    <w:div w:id="2069839090">
      <w:bodyDiv w:val="1"/>
      <w:marLeft w:val="0"/>
      <w:marRight w:val="0"/>
      <w:marTop w:val="0"/>
      <w:marBottom w:val="0"/>
      <w:divBdr>
        <w:top w:val="none" w:sz="0" w:space="0" w:color="auto"/>
        <w:left w:val="none" w:sz="0" w:space="0" w:color="auto"/>
        <w:bottom w:val="none" w:sz="0" w:space="0" w:color="auto"/>
        <w:right w:val="none" w:sz="0" w:space="0" w:color="auto"/>
      </w:divBdr>
      <w:divsChild>
        <w:div w:id="494878954">
          <w:marLeft w:val="0"/>
          <w:marRight w:val="0"/>
          <w:marTop w:val="0"/>
          <w:marBottom w:val="0"/>
          <w:divBdr>
            <w:top w:val="none" w:sz="0" w:space="0" w:color="auto"/>
            <w:left w:val="none" w:sz="0" w:space="0" w:color="auto"/>
            <w:bottom w:val="none" w:sz="0" w:space="0" w:color="auto"/>
            <w:right w:val="none" w:sz="0" w:space="0" w:color="auto"/>
          </w:divBdr>
          <w:divsChild>
            <w:div w:id="1867518040">
              <w:marLeft w:val="0"/>
              <w:marRight w:val="0"/>
              <w:marTop w:val="0"/>
              <w:marBottom w:val="0"/>
              <w:divBdr>
                <w:top w:val="none" w:sz="0" w:space="0" w:color="auto"/>
                <w:left w:val="none" w:sz="0" w:space="0" w:color="auto"/>
                <w:bottom w:val="none" w:sz="0" w:space="0" w:color="auto"/>
                <w:right w:val="none" w:sz="0" w:space="0" w:color="auto"/>
              </w:divBdr>
              <w:divsChild>
                <w:div w:id="1045175301">
                  <w:marLeft w:val="0"/>
                  <w:marRight w:val="0"/>
                  <w:marTop w:val="0"/>
                  <w:marBottom w:val="0"/>
                  <w:divBdr>
                    <w:top w:val="none" w:sz="0" w:space="0" w:color="auto"/>
                    <w:left w:val="none" w:sz="0" w:space="0" w:color="auto"/>
                    <w:bottom w:val="none" w:sz="0" w:space="0" w:color="auto"/>
                    <w:right w:val="none" w:sz="0" w:space="0" w:color="auto"/>
                  </w:divBdr>
                  <w:divsChild>
                    <w:div w:id="1131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7115">
      <w:bodyDiv w:val="1"/>
      <w:marLeft w:val="0"/>
      <w:marRight w:val="0"/>
      <w:marTop w:val="0"/>
      <w:marBottom w:val="0"/>
      <w:divBdr>
        <w:top w:val="none" w:sz="0" w:space="0" w:color="auto"/>
        <w:left w:val="none" w:sz="0" w:space="0" w:color="auto"/>
        <w:bottom w:val="none" w:sz="0" w:space="0" w:color="auto"/>
        <w:right w:val="none" w:sz="0" w:space="0" w:color="auto"/>
      </w:divBdr>
      <w:divsChild>
        <w:div w:id="660735423">
          <w:marLeft w:val="0"/>
          <w:marRight w:val="0"/>
          <w:marTop w:val="0"/>
          <w:marBottom w:val="0"/>
          <w:divBdr>
            <w:top w:val="none" w:sz="0" w:space="0" w:color="auto"/>
            <w:left w:val="none" w:sz="0" w:space="0" w:color="auto"/>
            <w:bottom w:val="none" w:sz="0" w:space="0" w:color="auto"/>
            <w:right w:val="none" w:sz="0" w:space="0" w:color="auto"/>
          </w:divBdr>
          <w:divsChild>
            <w:div w:id="654988542">
              <w:marLeft w:val="0"/>
              <w:marRight w:val="0"/>
              <w:marTop w:val="0"/>
              <w:marBottom w:val="0"/>
              <w:divBdr>
                <w:top w:val="none" w:sz="0" w:space="0" w:color="auto"/>
                <w:left w:val="none" w:sz="0" w:space="0" w:color="auto"/>
                <w:bottom w:val="none" w:sz="0" w:space="0" w:color="auto"/>
                <w:right w:val="none" w:sz="0" w:space="0" w:color="auto"/>
              </w:divBdr>
              <w:divsChild>
                <w:div w:id="241649673">
                  <w:marLeft w:val="0"/>
                  <w:marRight w:val="0"/>
                  <w:marTop w:val="0"/>
                  <w:marBottom w:val="0"/>
                  <w:divBdr>
                    <w:top w:val="none" w:sz="0" w:space="0" w:color="auto"/>
                    <w:left w:val="none" w:sz="0" w:space="0" w:color="auto"/>
                    <w:bottom w:val="none" w:sz="0" w:space="0" w:color="auto"/>
                    <w:right w:val="none" w:sz="0" w:space="0" w:color="auto"/>
                  </w:divBdr>
                  <w:divsChild>
                    <w:div w:id="146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3896">
      <w:bodyDiv w:val="1"/>
      <w:marLeft w:val="0"/>
      <w:marRight w:val="0"/>
      <w:marTop w:val="0"/>
      <w:marBottom w:val="0"/>
      <w:divBdr>
        <w:top w:val="none" w:sz="0" w:space="0" w:color="auto"/>
        <w:left w:val="none" w:sz="0" w:space="0" w:color="auto"/>
        <w:bottom w:val="none" w:sz="0" w:space="0" w:color="auto"/>
        <w:right w:val="none" w:sz="0" w:space="0" w:color="auto"/>
      </w:divBdr>
    </w:div>
    <w:div w:id="2142795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defenddefend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leyw@defenddefend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defenddefenders.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9BD8-E49D-F040-9999-7937BD48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Esther Robinah Namirimu</cp:lastModifiedBy>
  <cp:revision>12</cp:revision>
  <cp:lastPrinted>2019-02-01T12:01:00Z</cp:lastPrinted>
  <dcterms:created xsi:type="dcterms:W3CDTF">2025-07-21T10:53:00Z</dcterms:created>
  <dcterms:modified xsi:type="dcterms:W3CDTF">2025-07-22T11:04:00Z</dcterms:modified>
</cp:coreProperties>
</file>